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24C30" w:rsidRDefault="008E20B2" w:rsidP="00E17F74">
      <w:pPr>
        <w:rPr>
          <w:rtl/>
        </w:rPr>
      </w:pPr>
      <w:r w:rsidRPr="00F126F5">
        <w:rPr>
          <w:rFonts w:hint="cs"/>
          <w:rtl/>
        </w:rPr>
        <w:t xml:space="preserve"> </w:t>
      </w:r>
    </w:p>
    <w:p w:rsidR="00B21D0C" w:rsidRDefault="00B21D0C" w:rsidP="00F126F5">
      <w:pPr>
        <w:rPr>
          <w:rtl/>
        </w:rPr>
      </w:pPr>
    </w:p>
    <w:p w:rsidR="00B21D0C" w:rsidRDefault="00B21D0C" w:rsidP="00F126F5">
      <w:pPr>
        <w:rPr>
          <w:rtl/>
        </w:rPr>
      </w:pPr>
      <w:r>
        <w:rPr>
          <w:rFonts w:hint="cs"/>
          <w:rtl/>
        </w:rPr>
        <w:t xml:space="preserve">                                                                                                                                        </w:t>
      </w:r>
    </w:p>
    <w:tbl>
      <w:tblPr>
        <w:tblStyle w:val="a6"/>
        <w:tblpPr w:leftFromText="180" w:rightFromText="180" w:vertAnchor="text" w:horzAnchor="margin" w:tblpY="159"/>
        <w:bidiVisual/>
        <w:tblW w:w="0" w:type="auto"/>
        <w:tblLook w:val="04A0" w:firstRow="1" w:lastRow="0" w:firstColumn="1" w:lastColumn="0" w:noHBand="0" w:noVBand="1"/>
      </w:tblPr>
      <w:tblGrid>
        <w:gridCol w:w="2127"/>
      </w:tblGrid>
      <w:tr w:rsidR="00B21D0C" w:rsidRPr="006F550B" w:rsidTr="00200D0E">
        <w:tc>
          <w:tcPr>
            <w:tcW w:w="2127" w:type="dxa"/>
          </w:tcPr>
          <w:p w:rsidR="00B21D0C" w:rsidRPr="006F550B" w:rsidRDefault="00CB01FB" w:rsidP="00B21D0C">
            <w:pPr>
              <w:rPr>
                <w:rtl/>
              </w:rPr>
            </w:pPr>
            <w:r>
              <w:rPr>
                <w:rFonts w:hint="cs"/>
                <w:rtl/>
              </w:rPr>
              <w:t>ה' בתמוז</w:t>
            </w:r>
            <w:r w:rsidR="006B64FF">
              <w:rPr>
                <w:rFonts w:hint="cs"/>
                <w:rtl/>
              </w:rPr>
              <w:t xml:space="preserve">   </w:t>
            </w:r>
            <w:r w:rsidR="003014E0">
              <w:rPr>
                <w:rFonts w:hint="cs"/>
                <w:rtl/>
              </w:rPr>
              <w:t xml:space="preserve"> </w:t>
            </w:r>
            <w:r w:rsidR="00B21D0C">
              <w:rPr>
                <w:rFonts w:hint="cs"/>
                <w:rtl/>
              </w:rPr>
              <w:t xml:space="preserve">  תשע"ט</w:t>
            </w:r>
            <w:r w:rsidR="00B21D0C" w:rsidRPr="006F550B">
              <w:rPr>
                <w:rFonts w:hint="cs"/>
                <w:rtl/>
              </w:rPr>
              <w:t xml:space="preserve">  </w:t>
            </w:r>
          </w:p>
        </w:tc>
      </w:tr>
      <w:tr w:rsidR="00B21D0C" w:rsidRPr="006F550B" w:rsidTr="00200D0E">
        <w:tc>
          <w:tcPr>
            <w:tcW w:w="2127" w:type="dxa"/>
          </w:tcPr>
          <w:p w:rsidR="00B21D0C" w:rsidRPr="006F550B" w:rsidRDefault="00CB01FB" w:rsidP="00200D0E">
            <w:pPr>
              <w:rPr>
                <w:rtl/>
              </w:rPr>
            </w:pPr>
            <w:r>
              <w:rPr>
                <w:rFonts w:hint="cs"/>
                <w:rtl/>
              </w:rPr>
              <w:t xml:space="preserve">8 ביולי  </w:t>
            </w:r>
            <w:r w:rsidR="003014E0">
              <w:rPr>
                <w:rFonts w:hint="cs"/>
                <w:rtl/>
              </w:rPr>
              <w:t xml:space="preserve"> </w:t>
            </w:r>
            <w:r w:rsidR="00B21D0C">
              <w:rPr>
                <w:rFonts w:hint="cs"/>
                <w:rtl/>
              </w:rPr>
              <w:t xml:space="preserve"> </w:t>
            </w:r>
            <w:r w:rsidR="00B21D0C" w:rsidRPr="006F550B">
              <w:rPr>
                <w:rFonts w:hint="cs"/>
                <w:rtl/>
              </w:rPr>
              <w:t xml:space="preserve">   </w:t>
            </w:r>
            <w:r w:rsidR="006B64FF">
              <w:rPr>
                <w:rFonts w:hint="cs"/>
                <w:rtl/>
              </w:rPr>
              <w:t xml:space="preserve">     </w:t>
            </w:r>
            <w:r w:rsidR="00B21D0C" w:rsidRPr="006F550B">
              <w:rPr>
                <w:rFonts w:hint="cs"/>
                <w:rtl/>
              </w:rPr>
              <w:t xml:space="preserve"> 2019</w:t>
            </w:r>
            <w:r w:rsidR="006B64FF">
              <w:rPr>
                <w:rFonts w:hint="cs"/>
                <w:rtl/>
              </w:rPr>
              <w:t xml:space="preserve"> </w:t>
            </w:r>
          </w:p>
        </w:tc>
      </w:tr>
      <w:tr w:rsidR="00B21D0C" w:rsidRPr="006F550B" w:rsidTr="00200D0E">
        <w:tc>
          <w:tcPr>
            <w:tcW w:w="2127" w:type="dxa"/>
          </w:tcPr>
          <w:p w:rsidR="00B21D0C" w:rsidRPr="006F550B" w:rsidRDefault="00B21D0C" w:rsidP="003014E0">
            <w:r>
              <w:rPr>
                <w:rFonts w:hint="cs"/>
                <w:rtl/>
              </w:rPr>
              <w:t>מספרנו:</w:t>
            </w:r>
            <w:r w:rsidR="003014E0">
              <w:rPr>
                <w:rFonts w:hint="cs"/>
                <w:rtl/>
              </w:rPr>
              <w:t xml:space="preserve"> </w:t>
            </w:r>
            <w:r w:rsidR="003014E0">
              <w:t>o33-2019</w:t>
            </w:r>
          </w:p>
        </w:tc>
      </w:tr>
    </w:tbl>
    <w:p w:rsidR="00B21D0C" w:rsidRDefault="00B21D0C" w:rsidP="00F126F5">
      <w:pPr>
        <w:rPr>
          <w:rtl/>
        </w:rPr>
      </w:pPr>
    </w:p>
    <w:p w:rsidR="00B21D0C" w:rsidRDefault="00B21D0C" w:rsidP="00487B28">
      <w:pPr>
        <w:ind w:left="-477"/>
        <w:rPr>
          <w:b/>
          <w:bCs/>
          <w:sz w:val="28"/>
          <w:szCs w:val="28"/>
          <w:rtl/>
        </w:rPr>
      </w:pPr>
    </w:p>
    <w:p w:rsidR="00B21D0C" w:rsidRDefault="00B21D0C" w:rsidP="00487B28">
      <w:pPr>
        <w:ind w:left="-477"/>
        <w:rPr>
          <w:b/>
          <w:bCs/>
          <w:sz w:val="28"/>
          <w:szCs w:val="28"/>
          <w:rtl/>
        </w:rPr>
      </w:pPr>
    </w:p>
    <w:p w:rsidR="00B21D0C" w:rsidRDefault="00B21D0C" w:rsidP="00487B28">
      <w:pPr>
        <w:ind w:left="-477"/>
        <w:rPr>
          <w:b/>
          <w:bCs/>
          <w:sz w:val="28"/>
          <w:szCs w:val="28"/>
          <w:rtl/>
        </w:rPr>
      </w:pPr>
    </w:p>
    <w:p w:rsidR="003014E0" w:rsidRPr="001A0DD2" w:rsidRDefault="003014E0" w:rsidP="003014E0">
      <w:pPr>
        <w:spacing w:after="200" w:line="276" w:lineRule="auto"/>
        <w:rPr>
          <w:rFonts w:ascii="Calibri" w:eastAsia="Calibri" w:hAnsi="Calibri"/>
          <w:sz w:val="28"/>
          <w:szCs w:val="28"/>
          <w:rtl/>
          <w:lang w:eastAsia="en-US"/>
        </w:rPr>
      </w:pPr>
      <w:r w:rsidRPr="001A0DD2">
        <w:rPr>
          <w:rFonts w:ascii="Calibri" w:eastAsia="Calibri" w:hAnsi="Calibri" w:hint="cs"/>
          <w:sz w:val="28"/>
          <w:szCs w:val="28"/>
          <w:u w:val="single"/>
          <w:rtl/>
          <w:lang w:eastAsia="en-US"/>
        </w:rPr>
        <w:t xml:space="preserve">לכבוד וועדת </w:t>
      </w:r>
      <w:r w:rsidR="006B64FF">
        <w:rPr>
          <w:rFonts w:ascii="Calibri" w:eastAsia="Calibri" w:hAnsi="Calibri" w:hint="cs"/>
          <w:sz w:val="28"/>
          <w:szCs w:val="28"/>
          <w:u w:val="single"/>
          <w:rtl/>
          <w:lang w:eastAsia="en-US"/>
        </w:rPr>
        <w:t>ה</w:t>
      </w:r>
      <w:r w:rsidRPr="001A0DD2">
        <w:rPr>
          <w:rFonts w:ascii="Calibri" w:eastAsia="Calibri" w:hAnsi="Calibri" w:hint="cs"/>
          <w:sz w:val="28"/>
          <w:szCs w:val="28"/>
          <w:u w:val="single"/>
          <w:rtl/>
          <w:lang w:eastAsia="en-US"/>
        </w:rPr>
        <w:t>מכרזים</w:t>
      </w:r>
    </w:p>
    <w:p w:rsidR="003014E0" w:rsidRPr="001A0DD2" w:rsidRDefault="003014E0" w:rsidP="003014E0">
      <w:pPr>
        <w:spacing w:after="200" w:line="276" w:lineRule="auto"/>
        <w:rPr>
          <w:rFonts w:ascii="Calibri" w:eastAsia="Calibri" w:hAnsi="Calibri"/>
          <w:sz w:val="28"/>
          <w:szCs w:val="28"/>
          <w:rtl/>
          <w:lang w:eastAsia="en-US"/>
        </w:rPr>
      </w:pPr>
    </w:p>
    <w:p w:rsidR="003014E0" w:rsidRPr="001A0DD2" w:rsidRDefault="003014E0" w:rsidP="003014E0">
      <w:pPr>
        <w:spacing w:after="200" w:line="276" w:lineRule="auto"/>
        <w:jc w:val="center"/>
        <w:rPr>
          <w:rFonts w:ascii="Calibri" w:eastAsia="Calibri" w:hAnsi="Calibri"/>
          <w:sz w:val="28"/>
          <w:szCs w:val="28"/>
          <w:u w:val="single"/>
          <w:rtl/>
          <w:lang w:eastAsia="en-US"/>
        </w:rPr>
      </w:pPr>
      <w:r w:rsidRPr="001A0DD2">
        <w:rPr>
          <w:rFonts w:ascii="Calibri" w:eastAsia="Calibri" w:hAnsi="Calibri" w:hint="cs"/>
          <w:sz w:val="28"/>
          <w:szCs w:val="28"/>
          <w:u w:val="single"/>
          <w:rtl/>
          <w:lang w:eastAsia="en-US"/>
        </w:rPr>
        <w:t>הנדון: בקשה לקיום מיזם משותף של האגף להכשרה מקצועית ועמותת "יוניסטרים" בבתי הספר המקצועיים של משרד העבודה הרווחה והשירותים החברתיים</w:t>
      </w:r>
    </w:p>
    <w:p w:rsidR="003014E0" w:rsidRPr="001A0DD2" w:rsidRDefault="003014E0" w:rsidP="003014E0">
      <w:pPr>
        <w:rPr>
          <w:sz w:val="28"/>
          <w:szCs w:val="28"/>
          <w:rtl/>
        </w:rPr>
      </w:pPr>
    </w:p>
    <w:p w:rsidR="003014E0" w:rsidRPr="001A0DD2" w:rsidRDefault="003014E0" w:rsidP="003014E0">
      <w:pPr>
        <w:rPr>
          <w:rFonts w:eastAsia="Calibri"/>
          <w:sz w:val="28"/>
          <w:szCs w:val="28"/>
          <w:rtl/>
        </w:rPr>
      </w:pPr>
      <w:r w:rsidRPr="001A0DD2">
        <w:rPr>
          <w:sz w:val="28"/>
          <w:szCs w:val="28"/>
          <w:rtl/>
        </w:rPr>
        <w:t xml:space="preserve">עמותת </w:t>
      </w:r>
      <w:r w:rsidRPr="001A0DD2">
        <w:rPr>
          <w:rFonts w:hint="cs"/>
          <w:sz w:val="28"/>
          <w:szCs w:val="28"/>
          <w:rtl/>
        </w:rPr>
        <w:t>"</w:t>
      </w:r>
      <w:r w:rsidRPr="001A0DD2">
        <w:rPr>
          <w:sz w:val="28"/>
          <w:szCs w:val="28"/>
          <w:rtl/>
        </w:rPr>
        <w:t>יוניסטרים</w:t>
      </w:r>
      <w:r w:rsidRPr="001A0DD2">
        <w:rPr>
          <w:rFonts w:hint="cs"/>
          <w:sz w:val="28"/>
          <w:szCs w:val="28"/>
          <w:rtl/>
        </w:rPr>
        <w:t>"</w:t>
      </w:r>
      <w:r w:rsidRPr="001A0DD2">
        <w:rPr>
          <w:sz w:val="28"/>
          <w:szCs w:val="28"/>
          <w:rtl/>
        </w:rPr>
        <w:t xml:space="preserve"> </w:t>
      </w:r>
      <w:r w:rsidRPr="001A0DD2">
        <w:rPr>
          <w:rFonts w:hint="cs"/>
          <w:sz w:val="28"/>
          <w:szCs w:val="28"/>
          <w:rtl/>
        </w:rPr>
        <w:t>פועלת ליצירת</w:t>
      </w:r>
      <w:r w:rsidRPr="001A0DD2">
        <w:rPr>
          <w:sz w:val="28"/>
          <w:szCs w:val="28"/>
          <w:rtl/>
        </w:rPr>
        <w:t xml:space="preserve"> שינוי חברתי בישראל דרך הכשרת בני נוער וצעירים מהפריפריה ליזמות ומנהיגות עסקית וחברתית.</w:t>
      </w:r>
      <w:r w:rsidRPr="001A0DD2">
        <w:rPr>
          <w:rFonts w:hint="cs"/>
          <w:sz w:val="28"/>
          <w:szCs w:val="28"/>
          <w:rtl/>
        </w:rPr>
        <w:t xml:space="preserve"> </w:t>
      </w:r>
      <w:r w:rsidRPr="001A0DD2">
        <w:rPr>
          <w:sz w:val="28"/>
          <w:szCs w:val="28"/>
          <w:rtl/>
        </w:rPr>
        <w:t>בליווי צמוד של כ 3,000 מנטורים - אנשי עסקים ויזמים מובילים – מקימים בני הנוער המשתתפים בתוכנית חברות סטארט-אפ כבר בגיל התיכון, ומפתחים מיזמים עסקיים. כפועל יוצא רוכשים בני הנוער מיומנויות עסקיות, פיננסיות וטכנולוגיות, כישורי מנהיגות ומצוינות, ערכי תרומה לקהילה והעצמה אישית, המאפשרים לבני הנוער לפרוץ קדימה ולכייל מחדש את מסלול חייהם כאזרחים תורמים ומשגשגים</w:t>
      </w:r>
      <w:r w:rsidRPr="001A0DD2">
        <w:rPr>
          <w:sz w:val="28"/>
          <w:szCs w:val="28"/>
        </w:rPr>
        <w:t>.</w:t>
      </w:r>
      <w:r w:rsidRPr="001A0DD2">
        <w:rPr>
          <w:sz w:val="28"/>
          <w:szCs w:val="28"/>
        </w:rPr>
        <w:br/>
      </w:r>
      <w:r w:rsidRPr="001A0DD2">
        <w:rPr>
          <w:rFonts w:hint="cs"/>
          <w:sz w:val="28"/>
          <w:szCs w:val="28"/>
          <w:rtl/>
        </w:rPr>
        <w:t>"</w:t>
      </w:r>
      <w:r w:rsidRPr="001A0DD2">
        <w:rPr>
          <w:sz w:val="28"/>
          <w:szCs w:val="28"/>
          <w:rtl/>
        </w:rPr>
        <w:t>יוניסטרים</w:t>
      </w:r>
      <w:r w:rsidRPr="001A0DD2">
        <w:rPr>
          <w:rFonts w:hint="cs"/>
          <w:sz w:val="28"/>
          <w:szCs w:val="28"/>
          <w:rtl/>
        </w:rPr>
        <w:t>"</w:t>
      </w:r>
      <w:r w:rsidRPr="001A0DD2">
        <w:rPr>
          <w:sz w:val="28"/>
          <w:szCs w:val="28"/>
          <w:rtl/>
        </w:rPr>
        <w:t xml:space="preserve"> מלווה את משתתפיה לאורך כל הדרך עד להצלחתם וממשיכה לתמוך בבוגרי העמותה באופן אינטנסיבי בכל הצמתים המשמעותיים בחייהם הבוגרים – ייעוץ קדם אקדמי, השמות בפועל בשוק הייטק והפיננסים, מנטורינג טרום ובמהלך הכניסה לעבודה, הכשרות תעסוקתיות טכנולוגיות, חיבור לקשרים עסקיים ועוד</w:t>
      </w:r>
      <w:r w:rsidRPr="001A0DD2">
        <w:rPr>
          <w:sz w:val="28"/>
          <w:szCs w:val="28"/>
        </w:rPr>
        <w:t>.</w:t>
      </w:r>
      <w:r w:rsidRPr="001A0DD2">
        <w:rPr>
          <w:sz w:val="28"/>
          <w:szCs w:val="28"/>
        </w:rPr>
        <w:br/>
      </w:r>
      <w:r w:rsidRPr="001A0DD2">
        <w:rPr>
          <w:sz w:val="28"/>
          <w:szCs w:val="28"/>
          <w:rtl/>
        </w:rPr>
        <w:t>יוניסטרים פועלת ב 50 יישובים ומפעילים 13 מרכזי יזמות טכנולוגיים בכל רחבי הארץ (בדגש על אזורים בעלי עדיפות לאומית) הכוללים מעל ל 2,000 בני נוער ו 2,000 צעירים מכל גווני החברה הישראלית: יהודים חילוניים, דתיים וחרדים, ערבים מוסלמים, נוצרים, דרוזים ובדואים, נוער בסיכון, ילדי עובדים זרים, קהילת העבריים בדימונה</w:t>
      </w:r>
      <w:r w:rsidRPr="001A0DD2">
        <w:rPr>
          <w:sz w:val="28"/>
          <w:szCs w:val="28"/>
        </w:rPr>
        <w:t>.</w:t>
      </w:r>
    </w:p>
    <w:p w:rsidR="003014E0" w:rsidRPr="001A0DD2" w:rsidRDefault="003014E0" w:rsidP="003014E0">
      <w:pPr>
        <w:rPr>
          <w:rFonts w:eastAsia="Calibri"/>
          <w:sz w:val="28"/>
          <w:szCs w:val="28"/>
          <w:rtl/>
        </w:rPr>
      </w:pPr>
    </w:p>
    <w:p w:rsidR="003014E0" w:rsidRPr="001A0DD2" w:rsidRDefault="003014E0" w:rsidP="003014E0">
      <w:pPr>
        <w:rPr>
          <w:rFonts w:ascii="Arial" w:hAnsi="Arial"/>
          <w:sz w:val="28"/>
          <w:szCs w:val="28"/>
          <w:rtl/>
        </w:rPr>
      </w:pPr>
      <w:r w:rsidRPr="001A0DD2">
        <w:rPr>
          <w:rFonts w:ascii="Arial" w:hAnsi="Arial"/>
          <w:sz w:val="28"/>
          <w:szCs w:val="28"/>
          <w:rtl/>
        </w:rPr>
        <w:t>סוד כוחו של החינוך המקצועי טמון בשילוב של לימודים ועבודה.</w:t>
      </w:r>
      <w:r w:rsidRPr="001A0DD2">
        <w:rPr>
          <w:rFonts w:ascii="Arial" w:hAnsi="Arial" w:hint="cs"/>
          <w:sz w:val="28"/>
          <w:szCs w:val="28"/>
          <w:rtl/>
        </w:rPr>
        <w:t xml:space="preserve"> </w:t>
      </w:r>
      <w:r w:rsidRPr="001A0DD2">
        <w:rPr>
          <w:rFonts w:ascii="Arial" w:hAnsi="Arial"/>
          <w:sz w:val="28"/>
          <w:szCs w:val="28"/>
          <w:rtl/>
        </w:rPr>
        <w:t xml:space="preserve"> מטרתו</w:t>
      </w:r>
      <w:r w:rsidRPr="001A0DD2">
        <w:rPr>
          <w:rFonts w:ascii="Arial" w:hAnsi="Arial" w:hint="cs"/>
          <w:sz w:val="28"/>
          <w:szCs w:val="28"/>
          <w:rtl/>
        </w:rPr>
        <w:t xml:space="preserve"> של הפרויקט היא</w:t>
      </w:r>
      <w:r w:rsidRPr="001A0DD2">
        <w:rPr>
          <w:rFonts w:ascii="Arial" w:hAnsi="Arial"/>
          <w:sz w:val="28"/>
          <w:szCs w:val="28"/>
          <w:rtl/>
        </w:rPr>
        <w:t xml:space="preserve"> לקדם את  החינוך ליזמות בבתי הספר המקצועיים בפיקוח משרד העבודה.</w:t>
      </w:r>
      <w:r w:rsidRPr="001A0DD2">
        <w:rPr>
          <w:rFonts w:ascii="Arial" w:hAnsi="Arial" w:hint="cs"/>
          <w:sz w:val="28"/>
          <w:szCs w:val="28"/>
          <w:rtl/>
        </w:rPr>
        <w:t xml:space="preserve"> </w:t>
      </w:r>
      <w:r w:rsidRPr="001A0DD2">
        <w:rPr>
          <w:rFonts w:ascii="Arial" w:hAnsi="Arial"/>
          <w:sz w:val="28"/>
          <w:szCs w:val="28"/>
          <w:rtl/>
        </w:rPr>
        <w:t>מדובר בתוכנית ייחודית אשר פותחה במיוחד עבור בתי הספר המקצועיים בפיקוח המשרד, בהם מוכשרים התלמידים למקצוע</w:t>
      </w:r>
      <w:r w:rsidRPr="001A0DD2">
        <w:rPr>
          <w:rFonts w:ascii="Arial" w:hAnsi="Arial" w:hint="cs"/>
          <w:sz w:val="28"/>
          <w:szCs w:val="28"/>
          <w:rtl/>
        </w:rPr>
        <w:t>,</w:t>
      </w:r>
      <w:r w:rsidRPr="001A0DD2">
        <w:rPr>
          <w:rFonts w:ascii="Arial" w:hAnsi="Arial"/>
          <w:sz w:val="28"/>
          <w:szCs w:val="28"/>
          <w:rtl/>
        </w:rPr>
        <w:t xml:space="preserve"> ומטרתה לאפשר לתלמידים להתנסות הלכה למעשה בעולם היזמות, החל משלב גיבוש הרעיון ועד לשלב פיתוח הרעיון.</w:t>
      </w:r>
    </w:p>
    <w:p w:rsidR="003014E0" w:rsidRPr="001A0DD2" w:rsidRDefault="003014E0" w:rsidP="003014E0">
      <w:pPr>
        <w:rPr>
          <w:rFonts w:ascii="Arial" w:hAnsi="Arial"/>
          <w:sz w:val="28"/>
          <w:szCs w:val="28"/>
          <w:rtl/>
        </w:rPr>
      </w:pPr>
      <w:r w:rsidRPr="001A0DD2">
        <w:rPr>
          <w:rFonts w:ascii="Arial" w:hAnsi="Arial"/>
          <w:sz w:val="28"/>
          <w:szCs w:val="28"/>
          <w:rtl/>
        </w:rPr>
        <w:t>התוכנית נבנתה כך שתתואם למאפייני בני הנוער בבתי הספר.</w:t>
      </w:r>
    </w:p>
    <w:p w:rsidR="003014E0" w:rsidRPr="001A0DD2" w:rsidRDefault="003014E0" w:rsidP="003014E0">
      <w:pPr>
        <w:rPr>
          <w:rFonts w:ascii="Arial" w:hAnsi="Arial"/>
          <w:sz w:val="28"/>
          <w:szCs w:val="28"/>
          <w:u w:val="single"/>
          <w:rtl/>
        </w:rPr>
      </w:pPr>
    </w:p>
    <w:p w:rsidR="003014E0" w:rsidRPr="001A0DD2" w:rsidRDefault="003014E0" w:rsidP="003014E0">
      <w:pPr>
        <w:rPr>
          <w:rFonts w:ascii="Arial" w:hAnsi="Arial"/>
          <w:sz w:val="28"/>
          <w:szCs w:val="28"/>
          <w:u w:val="single"/>
          <w:rtl/>
        </w:rPr>
      </w:pPr>
      <w:r w:rsidRPr="001A0DD2">
        <w:rPr>
          <w:rFonts w:ascii="Arial" w:hAnsi="Arial"/>
          <w:sz w:val="28"/>
          <w:szCs w:val="28"/>
          <w:u w:val="single"/>
          <w:rtl/>
        </w:rPr>
        <w:t>במסגרת התוכנית-</w:t>
      </w:r>
    </w:p>
    <w:p w:rsidR="003014E0" w:rsidRPr="001A0DD2" w:rsidRDefault="003014E0" w:rsidP="003014E0">
      <w:pPr>
        <w:rPr>
          <w:rFonts w:ascii="Arial" w:hAnsi="Arial"/>
          <w:sz w:val="28"/>
          <w:szCs w:val="28"/>
          <w:rtl/>
        </w:rPr>
      </w:pPr>
      <w:r w:rsidRPr="001A0DD2">
        <w:rPr>
          <w:rFonts w:ascii="Arial" w:hAnsi="Arial"/>
          <w:sz w:val="28"/>
          <w:szCs w:val="28"/>
          <w:rtl/>
        </w:rPr>
        <w:t>שילוב לימודי יזמות עסקית לצד התנסות ממשית בהקמת עסק, תוך ליווי של מנטורים מהעולם העסקי.</w:t>
      </w:r>
    </w:p>
    <w:p w:rsidR="003014E0" w:rsidRPr="001A0DD2" w:rsidRDefault="003014E0" w:rsidP="003014E0">
      <w:pPr>
        <w:rPr>
          <w:rFonts w:ascii="Arial" w:hAnsi="Arial"/>
          <w:sz w:val="28"/>
          <w:szCs w:val="28"/>
          <w:rtl/>
        </w:rPr>
      </w:pPr>
      <w:r w:rsidRPr="001A0DD2">
        <w:rPr>
          <w:rFonts w:ascii="Arial" w:hAnsi="Arial" w:hint="cs"/>
          <w:sz w:val="28"/>
          <w:szCs w:val="28"/>
          <w:rtl/>
        </w:rPr>
        <w:t xml:space="preserve">פיתוח וחיזוק </w:t>
      </w:r>
      <w:r w:rsidRPr="001A0DD2">
        <w:rPr>
          <w:rFonts w:ascii="Arial" w:hAnsi="Arial"/>
          <w:sz w:val="28"/>
          <w:szCs w:val="28"/>
          <w:rtl/>
        </w:rPr>
        <w:t>כישורים חברתיים</w:t>
      </w:r>
    </w:p>
    <w:p w:rsidR="003014E0" w:rsidRPr="001A0DD2" w:rsidRDefault="003014E0" w:rsidP="003014E0">
      <w:pPr>
        <w:rPr>
          <w:rFonts w:ascii="Arial" w:hAnsi="Arial"/>
          <w:sz w:val="28"/>
          <w:szCs w:val="28"/>
          <w:rtl/>
        </w:rPr>
      </w:pPr>
      <w:r w:rsidRPr="001A0DD2">
        <w:rPr>
          <w:rFonts w:ascii="Arial" w:hAnsi="Arial"/>
          <w:sz w:val="28"/>
          <w:szCs w:val="28"/>
          <w:rtl/>
        </w:rPr>
        <w:t xml:space="preserve">עבודה בשיתוף פעולה ובדיאלוג עם חברי צוות, </w:t>
      </w:r>
      <w:r w:rsidRPr="001A0DD2">
        <w:rPr>
          <w:rFonts w:ascii="Arial" w:hAnsi="Arial" w:hint="cs"/>
          <w:sz w:val="28"/>
          <w:szCs w:val="28"/>
          <w:rtl/>
        </w:rPr>
        <w:t>טווית</w:t>
      </w:r>
      <w:r w:rsidRPr="001A0DD2">
        <w:rPr>
          <w:rFonts w:ascii="Arial" w:hAnsi="Arial"/>
          <w:sz w:val="28"/>
          <w:szCs w:val="28"/>
          <w:rtl/>
        </w:rPr>
        <w:t xml:space="preserve"> קשרים ו</w:t>
      </w:r>
      <w:r w:rsidRPr="001A0DD2">
        <w:rPr>
          <w:rFonts w:ascii="Arial" w:hAnsi="Arial" w:hint="cs"/>
          <w:sz w:val="28"/>
          <w:szCs w:val="28"/>
          <w:rtl/>
        </w:rPr>
        <w:t>רתימת</w:t>
      </w:r>
      <w:r w:rsidRPr="001A0DD2">
        <w:rPr>
          <w:rFonts w:ascii="Arial" w:hAnsi="Arial"/>
          <w:sz w:val="28"/>
          <w:szCs w:val="28"/>
          <w:rtl/>
        </w:rPr>
        <w:t xml:space="preserve"> שותפים. </w:t>
      </w:r>
    </w:p>
    <w:p w:rsidR="003014E0" w:rsidRPr="001A0DD2" w:rsidRDefault="003014E0" w:rsidP="003014E0">
      <w:pPr>
        <w:rPr>
          <w:rFonts w:ascii="Arial" w:hAnsi="Arial"/>
          <w:sz w:val="28"/>
          <w:szCs w:val="28"/>
          <w:rtl/>
        </w:rPr>
      </w:pPr>
    </w:p>
    <w:p w:rsidR="003014E0" w:rsidRDefault="003014E0" w:rsidP="003014E0">
      <w:pPr>
        <w:rPr>
          <w:rFonts w:ascii="Arial" w:hAnsi="Arial"/>
          <w:sz w:val="28"/>
          <w:szCs w:val="28"/>
          <w:u w:val="single"/>
          <w:rtl/>
        </w:rPr>
      </w:pPr>
    </w:p>
    <w:p w:rsidR="003014E0" w:rsidRDefault="003014E0" w:rsidP="003014E0">
      <w:pPr>
        <w:rPr>
          <w:rFonts w:ascii="Arial" w:hAnsi="Arial"/>
          <w:sz w:val="28"/>
          <w:szCs w:val="28"/>
          <w:u w:val="single"/>
          <w:rtl/>
        </w:rPr>
      </w:pPr>
    </w:p>
    <w:p w:rsidR="003014E0" w:rsidRDefault="003014E0" w:rsidP="003014E0">
      <w:pPr>
        <w:rPr>
          <w:rFonts w:ascii="Arial" w:hAnsi="Arial"/>
          <w:sz w:val="28"/>
          <w:szCs w:val="28"/>
          <w:u w:val="single"/>
          <w:rtl/>
        </w:rPr>
      </w:pPr>
    </w:p>
    <w:p w:rsidR="003014E0" w:rsidRDefault="003014E0" w:rsidP="003014E0">
      <w:pPr>
        <w:rPr>
          <w:rFonts w:ascii="Arial" w:hAnsi="Arial"/>
          <w:sz w:val="28"/>
          <w:szCs w:val="28"/>
          <w:u w:val="single"/>
          <w:rtl/>
        </w:rPr>
      </w:pPr>
    </w:p>
    <w:p w:rsidR="003014E0" w:rsidRDefault="003014E0" w:rsidP="003014E0">
      <w:pPr>
        <w:rPr>
          <w:rFonts w:ascii="Arial" w:hAnsi="Arial"/>
          <w:sz w:val="28"/>
          <w:szCs w:val="28"/>
          <w:u w:val="single"/>
          <w:rtl/>
        </w:rPr>
      </w:pPr>
    </w:p>
    <w:p w:rsidR="003014E0" w:rsidRDefault="003014E0" w:rsidP="003014E0">
      <w:pPr>
        <w:rPr>
          <w:rFonts w:ascii="Arial" w:hAnsi="Arial"/>
          <w:sz w:val="28"/>
          <w:szCs w:val="28"/>
          <w:u w:val="single"/>
          <w:rtl/>
        </w:rPr>
      </w:pPr>
    </w:p>
    <w:p w:rsidR="003014E0" w:rsidRDefault="003014E0" w:rsidP="003014E0">
      <w:pPr>
        <w:rPr>
          <w:rFonts w:ascii="Arial" w:hAnsi="Arial"/>
          <w:sz w:val="28"/>
          <w:szCs w:val="28"/>
          <w:u w:val="single"/>
          <w:rtl/>
        </w:rPr>
      </w:pPr>
    </w:p>
    <w:p w:rsidR="003014E0" w:rsidRPr="001A0DD2" w:rsidRDefault="003014E0" w:rsidP="003014E0">
      <w:pPr>
        <w:rPr>
          <w:rFonts w:ascii="Arial" w:hAnsi="Arial"/>
          <w:sz w:val="28"/>
          <w:szCs w:val="28"/>
          <w:u w:val="single"/>
          <w:rtl/>
        </w:rPr>
      </w:pPr>
      <w:r w:rsidRPr="001A0DD2">
        <w:rPr>
          <w:rFonts w:ascii="Arial" w:hAnsi="Arial"/>
          <w:sz w:val="28"/>
          <w:szCs w:val="28"/>
          <w:u w:val="single"/>
          <w:rtl/>
        </w:rPr>
        <w:t>מרעיון למעשה</w:t>
      </w:r>
    </w:p>
    <w:p w:rsidR="003014E0" w:rsidRDefault="003014E0" w:rsidP="003014E0">
      <w:pPr>
        <w:rPr>
          <w:rFonts w:ascii="Arial" w:hAnsi="Arial"/>
          <w:sz w:val="28"/>
          <w:szCs w:val="28"/>
          <w:rtl/>
        </w:rPr>
      </w:pPr>
      <w:r w:rsidRPr="001A0DD2">
        <w:rPr>
          <w:rFonts w:ascii="Arial" w:hAnsi="Arial" w:hint="cs"/>
          <w:sz w:val="28"/>
          <w:szCs w:val="28"/>
          <w:rtl/>
        </w:rPr>
        <w:t xml:space="preserve">פיתוח </w:t>
      </w:r>
      <w:r w:rsidRPr="001A0DD2">
        <w:rPr>
          <w:rFonts w:ascii="Arial" w:hAnsi="Arial"/>
          <w:sz w:val="28"/>
          <w:szCs w:val="28"/>
          <w:rtl/>
        </w:rPr>
        <w:t xml:space="preserve">חשיבה יצירתית ויזמית- התבוננות במציאות, זיהוי הצורך והבנת היכולת </w:t>
      </w:r>
      <w:r w:rsidRPr="001A0DD2">
        <w:rPr>
          <w:rFonts w:ascii="Arial" w:hAnsi="Arial" w:hint="cs"/>
          <w:sz w:val="28"/>
          <w:szCs w:val="28"/>
          <w:rtl/>
        </w:rPr>
        <w:t>של כל תלמיד ותלמיד ומתוך כך לת</w:t>
      </w:r>
      <w:r w:rsidRPr="001A0DD2">
        <w:rPr>
          <w:rFonts w:ascii="Arial" w:hAnsi="Arial"/>
          <w:sz w:val="28"/>
          <w:szCs w:val="28"/>
          <w:rtl/>
        </w:rPr>
        <w:t>ת לו</w:t>
      </w:r>
      <w:r w:rsidRPr="001A0DD2">
        <w:rPr>
          <w:rFonts w:ascii="Arial" w:hAnsi="Arial" w:hint="cs"/>
          <w:sz w:val="28"/>
          <w:szCs w:val="28"/>
          <w:rtl/>
        </w:rPr>
        <w:t xml:space="preserve"> מע</w:t>
      </w:r>
      <w:r w:rsidRPr="001A0DD2">
        <w:rPr>
          <w:rFonts w:ascii="Arial" w:hAnsi="Arial"/>
          <w:sz w:val="28"/>
          <w:szCs w:val="28"/>
          <w:rtl/>
        </w:rPr>
        <w:t>נה</w:t>
      </w:r>
      <w:r w:rsidRPr="001A0DD2">
        <w:rPr>
          <w:rFonts w:ascii="Arial" w:hAnsi="Arial" w:hint="cs"/>
          <w:sz w:val="28"/>
          <w:szCs w:val="28"/>
          <w:rtl/>
        </w:rPr>
        <w:t xml:space="preserve"> וכלים שיאפשרו לו להצליח בעולם העסקי. </w:t>
      </w:r>
      <w:r w:rsidRPr="001A0DD2">
        <w:rPr>
          <w:rFonts w:ascii="Arial" w:hAnsi="Arial"/>
          <w:sz w:val="28"/>
          <w:szCs w:val="28"/>
          <w:rtl/>
        </w:rPr>
        <w:t xml:space="preserve"> </w:t>
      </w:r>
      <w:r w:rsidRPr="001A0DD2">
        <w:rPr>
          <w:rFonts w:ascii="Arial" w:hAnsi="Arial" w:hint="cs"/>
          <w:sz w:val="28"/>
          <w:szCs w:val="28"/>
          <w:rtl/>
        </w:rPr>
        <w:t xml:space="preserve">התוכנית כוללת </w:t>
      </w:r>
      <w:r w:rsidRPr="001A0DD2">
        <w:rPr>
          <w:rFonts w:ascii="Arial" w:hAnsi="Arial"/>
          <w:sz w:val="28"/>
          <w:szCs w:val="28"/>
          <w:rtl/>
        </w:rPr>
        <w:t>פיתוח רעיון לכדי תוכנית מעשית והגשמתה.</w:t>
      </w:r>
    </w:p>
    <w:p w:rsidR="004E3125" w:rsidRPr="001F3791" w:rsidRDefault="004E3125" w:rsidP="004E3125">
      <w:pPr>
        <w:rPr>
          <w:rFonts w:ascii="Arial" w:hAnsi="Arial"/>
          <w:sz w:val="28"/>
          <w:szCs w:val="28"/>
          <w:u w:val="single"/>
          <w:rtl/>
        </w:rPr>
      </w:pPr>
      <w:r w:rsidRPr="001F3791">
        <w:rPr>
          <w:rFonts w:ascii="Arial" w:hAnsi="Arial" w:hint="cs"/>
          <w:sz w:val="28"/>
          <w:szCs w:val="28"/>
          <w:u w:val="single"/>
          <w:rtl/>
        </w:rPr>
        <w:t>במסגרת התוכנית ילמדו התלמידים מושגים מעולם העסקים, כלכלה ויזמות. לצד הלמידה התיאורטית, התלמידים יתנסו הלכה למעשה בכלים טכנולוגים שונים, יקימו חברת סטארט אפ ויפתחו מיזם עסקי אמיתי. המיזם יוצג ויתחרה  אל מול מיזמים אחרים ,במסגרת אירוע שיא שנתי.</w:t>
      </w:r>
    </w:p>
    <w:p w:rsidR="004E3125" w:rsidRPr="001F3791" w:rsidRDefault="004E3125" w:rsidP="004E3125">
      <w:pPr>
        <w:rPr>
          <w:rFonts w:ascii="Arial" w:hAnsi="Arial"/>
          <w:sz w:val="28"/>
          <w:szCs w:val="28"/>
          <w:u w:val="single"/>
          <w:rtl/>
        </w:rPr>
      </w:pPr>
      <w:r w:rsidRPr="001F3791">
        <w:rPr>
          <w:rFonts w:ascii="Arial" w:hAnsi="Arial" w:hint="cs"/>
          <w:sz w:val="28"/>
          <w:szCs w:val="28"/>
          <w:u w:val="single"/>
          <w:rtl/>
        </w:rPr>
        <w:t>התוכנית תשלב סדנאות פרונטליות ובין מפגש למפגש, יידרשו התלמידים לבצע משימות ולמלא דו"חות מעקב.</w:t>
      </w:r>
    </w:p>
    <w:p w:rsidR="004E3125" w:rsidRPr="001A0DD2" w:rsidRDefault="004E3125" w:rsidP="004E3125">
      <w:pPr>
        <w:rPr>
          <w:rFonts w:ascii="Arial" w:hAnsi="Arial"/>
          <w:sz w:val="28"/>
          <w:szCs w:val="28"/>
          <w:rtl/>
        </w:rPr>
      </w:pPr>
      <w:r w:rsidRPr="001F3791">
        <w:rPr>
          <w:rFonts w:ascii="Arial" w:hAnsi="Arial" w:hint="cs"/>
          <w:sz w:val="28"/>
          <w:szCs w:val="28"/>
          <w:u w:val="single"/>
          <w:rtl/>
        </w:rPr>
        <w:t>כל קבוצת תלמידים תלווה על ידי מדריך ותלווה על ידי מנטורים מהעולם העיסקי.חלק מההרצאות תועברנ</w:t>
      </w:r>
      <w:r w:rsidRPr="001F3791">
        <w:rPr>
          <w:rFonts w:ascii="Arial" w:hAnsi="Arial" w:hint="eastAsia"/>
          <w:sz w:val="28"/>
          <w:szCs w:val="28"/>
          <w:u w:val="single"/>
          <w:rtl/>
        </w:rPr>
        <w:t>ה</w:t>
      </w:r>
      <w:r w:rsidRPr="001F3791">
        <w:rPr>
          <w:rFonts w:ascii="Arial" w:hAnsi="Arial" w:hint="cs"/>
          <w:sz w:val="28"/>
          <w:szCs w:val="28"/>
          <w:u w:val="single"/>
          <w:rtl/>
        </w:rPr>
        <w:t xml:space="preserve"> על ידי אנשי עסקים בכירים</w:t>
      </w:r>
      <w:r>
        <w:rPr>
          <w:rFonts w:ascii="Arial" w:hAnsi="Arial" w:hint="cs"/>
          <w:sz w:val="28"/>
          <w:szCs w:val="28"/>
          <w:rtl/>
        </w:rPr>
        <w:t>.</w:t>
      </w:r>
    </w:p>
    <w:p w:rsidR="003014E0" w:rsidRPr="001A0DD2" w:rsidRDefault="003014E0" w:rsidP="003014E0">
      <w:pPr>
        <w:rPr>
          <w:rFonts w:ascii="Arial" w:hAnsi="Arial"/>
          <w:sz w:val="28"/>
          <w:szCs w:val="28"/>
          <w:rtl/>
        </w:rPr>
      </w:pPr>
    </w:p>
    <w:p w:rsidR="003014E0" w:rsidRPr="001A0DD2" w:rsidRDefault="003014E0" w:rsidP="003014E0">
      <w:pPr>
        <w:rPr>
          <w:rFonts w:ascii="Arial" w:hAnsi="Arial"/>
          <w:sz w:val="28"/>
          <w:szCs w:val="28"/>
          <w:u w:val="single"/>
          <w:rtl/>
        </w:rPr>
      </w:pPr>
      <w:r w:rsidRPr="001A0DD2">
        <w:rPr>
          <w:rFonts w:ascii="Arial" w:hAnsi="Arial"/>
          <w:sz w:val="28"/>
          <w:szCs w:val="28"/>
          <w:u w:val="single"/>
          <w:rtl/>
        </w:rPr>
        <w:t>התנסות בעולם העסקי</w:t>
      </w:r>
    </w:p>
    <w:p w:rsidR="003014E0" w:rsidRPr="001A0DD2" w:rsidRDefault="003014E0" w:rsidP="003014E0">
      <w:pPr>
        <w:rPr>
          <w:rFonts w:ascii="Arial" w:hAnsi="Arial"/>
          <w:sz w:val="28"/>
          <w:szCs w:val="28"/>
          <w:rtl/>
        </w:rPr>
      </w:pPr>
      <w:r w:rsidRPr="001A0DD2">
        <w:rPr>
          <w:rFonts w:ascii="Arial" w:hAnsi="Arial" w:hint="cs"/>
          <w:sz w:val="28"/>
          <w:szCs w:val="28"/>
          <w:rtl/>
        </w:rPr>
        <w:t>צבירת</w:t>
      </w:r>
      <w:r w:rsidRPr="001A0DD2">
        <w:rPr>
          <w:rFonts w:ascii="Arial" w:hAnsi="Arial"/>
          <w:sz w:val="28"/>
          <w:szCs w:val="28"/>
          <w:rtl/>
        </w:rPr>
        <w:t xml:space="preserve"> ניסיון בניהול תקציב, שיווק, פרסום, שירות לקוחות ויצירת רשת קשרים עסקית. להיות קשוב לשינויים ולהיות מוכן לצרכים המשתנים.</w:t>
      </w:r>
    </w:p>
    <w:p w:rsidR="003014E0" w:rsidRPr="001A0DD2" w:rsidRDefault="003014E0" w:rsidP="003014E0">
      <w:pPr>
        <w:rPr>
          <w:rFonts w:ascii="Arial" w:hAnsi="Arial"/>
          <w:sz w:val="28"/>
          <w:szCs w:val="28"/>
          <w:rtl/>
        </w:rPr>
      </w:pPr>
    </w:p>
    <w:p w:rsidR="003014E0" w:rsidRPr="001A0DD2" w:rsidRDefault="003014E0" w:rsidP="003014E0">
      <w:pPr>
        <w:rPr>
          <w:rFonts w:ascii="Arial" w:hAnsi="Arial"/>
          <w:sz w:val="28"/>
          <w:szCs w:val="28"/>
          <w:u w:val="single"/>
          <w:rtl/>
        </w:rPr>
      </w:pPr>
      <w:r w:rsidRPr="001A0DD2">
        <w:rPr>
          <w:rFonts w:ascii="Arial" w:hAnsi="Arial"/>
          <w:sz w:val="28"/>
          <w:szCs w:val="28"/>
          <w:u w:val="single"/>
          <w:rtl/>
        </w:rPr>
        <w:t>"עם כוח גדול באה אחריות גדולה"</w:t>
      </w:r>
    </w:p>
    <w:p w:rsidR="003014E0" w:rsidRPr="001A0DD2" w:rsidRDefault="003014E0" w:rsidP="003014E0">
      <w:pPr>
        <w:rPr>
          <w:rFonts w:ascii="Arial" w:hAnsi="Arial"/>
          <w:sz w:val="28"/>
          <w:szCs w:val="28"/>
          <w:rtl/>
        </w:rPr>
      </w:pPr>
      <w:r w:rsidRPr="001A0DD2">
        <w:rPr>
          <w:rFonts w:ascii="Arial" w:hAnsi="Arial"/>
          <w:sz w:val="28"/>
          <w:szCs w:val="28"/>
          <w:rtl/>
        </w:rPr>
        <w:t>אחריות אישית ליצירה המשותפת, מחויבות לעמידה ביעדים, מציאת פתרונות למכשולים והתמודדות עם תסכולים.</w:t>
      </w:r>
    </w:p>
    <w:p w:rsidR="003014E0" w:rsidRPr="001A0DD2" w:rsidRDefault="003014E0" w:rsidP="003014E0">
      <w:pPr>
        <w:rPr>
          <w:rFonts w:ascii="Arial" w:hAnsi="Arial"/>
          <w:color w:val="1F497D"/>
          <w:sz w:val="28"/>
          <w:szCs w:val="28"/>
          <w:rtl/>
        </w:rPr>
      </w:pPr>
    </w:p>
    <w:p w:rsidR="003014E0" w:rsidRPr="001A0DD2" w:rsidRDefault="003014E0" w:rsidP="003014E0">
      <w:pPr>
        <w:rPr>
          <w:rFonts w:ascii="Arial" w:hAnsi="Arial"/>
          <w:color w:val="1F497D"/>
          <w:sz w:val="28"/>
          <w:szCs w:val="28"/>
          <w:rtl/>
        </w:rPr>
      </w:pPr>
    </w:p>
    <w:p w:rsidR="003014E0" w:rsidRPr="001F3791" w:rsidRDefault="003014E0" w:rsidP="003014E0">
      <w:pPr>
        <w:spacing w:line="360" w:lineRule="auto"/>
        <w:rPr>
          <w:rFonts w:ascii="Assistant" w:hAnsi="Assistant"/>
          <w:color w:val="0070C0"/>
          <w:sz w:val="28"/>
          <w:szCs w:val="28"/>
          <w:u w:val="single"/>
          <w:rtl/>
        </w:rPr>
      </w:pPr>
      <w:bookmarkStart w:id="0" w:name="_GoBack"/>
      <w:r w:rsidRPr="001F3791">
        <w:rPr>
          <w:rFonts w:ascii="Arial" w:hAnsi="Arial" w:hint="cs"/>
          <w:sz w:val="28"/>
          <w:szCs w:val="28"/>
          <w:u w:val="single"/>
          <w:rtl/>
        </w:rPr>
        <w:t xml:space="preserve">עלות </w:t>
      </w:r>
      <w:r w:rsidR="006B64FF" w:rsidRPr="001F3791">
        <w:rPr>
          <w:rFonts w:ascii="Arial" w:hAnsi="Arial" w:hint="cs"/>
          <w:sz w:val="28"/>
          <w:szCs w:val="28"/>
          <w:u w:val="single"/>
          <w:rtl/>
        </w:rPr>
        <w:t>הפרויקט</w:t>
      </w:r>
      <w:r w:rsidRPr="001F3791">
        <w:rPr>
          <w:rFonts w:ascii="Arial" w:hAnsi="Arial" w:hint="cs"/>
          <w:sz w:val="28"/>
          <w:szCs w:val="28"/>
          <w:u w:val="single"/>
          <w:rtl/>
        </w:rPr>
        <w:t xml:space="preserve">: </w:t>
      </w:r>
      <w:bookmarkEnd w:id="0"/>
      <w:r w:rsidRPr="001F3791">
        <w:rPr>
          <w:rFonts w:ascii="Arial" w:hAnsi="Arial"/>
          <w:sz w:val="28"/>
          <w:szCs w:val="28"/>
          <w:u w:val="single"/>
          <w:rtl/>
        </w:rPr>
        <w:br/>
      </w:r>
    </w:p>
    <w:tbl>
      <w:tblPr>
        <w:bidiVisual/>
        <w:tblW w:w="8044" w:type="dxa"/>
        <w:jc w:val="center"/>
        <w:tblInd w:w="-1535" w:type="dxa"/>
        <w:tblLook w:val="04A0" w:firstRow="1" w:lastRow="0" w:firstColumn="1" w:lastColumn="0" w:noHBand="0" w:noVBand="1"/>
      </w:tblPr>
      <w:tblGrid>
        <w:gridCol w:w="4071"/>
        <w:gridCol w:w="3973"/>
      </w:tblGrid>
      <w:tr w:rsidR="001F3791" w:rsidRPr="001A0DD2" w:rsidTr="001F3791">
        <w:trPr>
          <w:trHeight w:val="828"/>
          <w:jc w:val="center"/>
        </w:trPr>
        <w:tc>
          <w:tcPr>
            <w:tcW w:w="4071" w:type="dxa"/>
            <w:tcBorders>
              <w:top w:val="single" w:sz="4" w:space="0" w:color="auto"/>
              <w:left w:val="single" w:sz="4" w:space="0" w:color="auto"/>
              <w:bottom w:val="single" w:sz="4" w:space="0" w:color="auto"/>
              <w:right w:val="single" w:sz="4" w:space="0" w:color="auto"/>
            </w:tcBorders>
            <w:shd w:val="clear" w:color="000000" w:fill="DDEBF7"/>
            <w:noWrap/>
            <w:vAlign w:val="center"/>
            <w:hideMark/>
          </w:tcPr>
          <w:p w:rsidR="001F3791" w:rsidRPr="001A0DD2" w:rsidRDefault="001F3791" w:rsidP="001A0FFE">
            <w:pPr>
              <w:jc w:val="center"/>
              <w:rPr>
                <w:rFonts w:ascii="Assistant" w:hAnsi="Assistant"/>
                <w:color w:val="000000"/>
                <w:sz w:val="28"/>
                <w:szCs w:val="28"/>
                <w:rtl/>
              </w:rPr>
            </w:pPr>
            <w:r w:rsidRPr="001A0DD2">
              <w:rPr>
                <w:rFonts w:ascii="Assistant" w:hAnsi="Assistant"/>
                <w:color w:val="000000"/>
                <w:sz w:val="28"/>
                <w:szCs w:val="28"/>
                <w:rtl/>
              </w:rPr>
              <w:t>סעיף</w:t>
            </w:r>
          </w:p>
        </w:tc>
        <w:tc>
          <w:tcPr>
            <w:tcW w:w="3973" w:type="dxa"/>
            <w:tcBorders>
              <w:top w:val="single" w:sz="4" w:space="0" w:color="auto"/>
              <w:left w:val="single" w:sz="4" w:space="0" w:color="auto"/>
              <w:bottom w:val="single" w:sz="4" w:space="0" w:color="auto"/>
              <w:right w:val="single" w:sz="4" w:space="0" w:color="auto"/>
            </w:tcBorders>
            <w:shd w:val="clear" w:color="000000" w:fill="DDEBF7"/>
            <w:noWrap/>
            <w:vAlign w:val="center"/>
            <w:hideMark/>
          </w:tcPr>
          <w:p w:rsidR="001F3791" w:rsidRPr="001A0DD2" w:rsidRDefault="001F3791" w:rsidP="001A0FFE">
            <w:pPr>
              <w:jc w:val="center"/>
              <w:rPr>
                <w:rFonts w:ascii="Assistant" w:hAnsi="Assistant"/>
                <w:color w:val="000000"/>
                <w:sz w:val="28"/>
                <w:szCs w:val="28"/>
                <w:rtl/>
              </w:rPr>
            </w:pPr>
            <w:r w:rsidRPr="001A0DD2">
              <w:rPr>
                <w:rFonts w:ascii="Assistant" w:hAnsi="Assistant"/>
                <w:color w:val="000000"/>
                <w:sz w:val="28"/>
                <w:szCs w:val="28"/>
                <w:rtl/>
              </w:rPr>
              <w:t>עלות ל-10 קבוצות</w:t>
            </w:r>
          </w:p>
        </w:tc>
      </w:tr>
      <w:tr w:rsidR="001F3791" w:rsidRPr="001A0DD2" w:rsidTr="001F3791">
        <w:trPr>
          <w:trHeight w:val="552"/>
          <w:jc w:val="center"/>
        </w:trPr>
        <w:tc>
          <w:tcPr>
            <w:tcW w:w="4071" w:type="dxa"/>
            <w:tcBorders>
              <w:top w:val="nil"/>
              <w:left w:val="single" w:sz="4" w:space="0" w:color="auto"/>
              <w:bottom w:val="single" w:sz="4" w:space="0" w:color="auto"/>
              <w:right w:val="single" w:sz="4" w:space="0" w:color="auto"/>
            </w:tcBorders>
            <w:shd w:val="clear" w:color="auto" w:fill="auto"/>
            <w:vAlign w:val="center"/>
            <w:hideMark/>
          </w:tcPr>
          <w:p w:rsidR="001F3791" w:rsidRPr="001A0DD2" w:rsidRDefault="001F3791" w:rsidP="001A0FFE">
            <w:pPr>
              <w:jc w:val="center"/>
              <w:rPr>
                <w:rFonts w:ascii="Assistant" w:hAnsi="Assistant"/>
                <w:color w:val="000000"/>
                <w:sz w:val="28"/>
                <w:szCs w:val="28"/>
                <w:rtl/>
              </w:rPr>
            </w:pPr>
            <w:r w:rsidRPr="001A0DD2">
              <w:rPr>
                <w:rFonts w:ascii="Assistant" w:hAnsi="Assistant"/>
                <w:color w:val="000000"/>
                <w:sz w:val="28"/>
                <w:szCs w:val="28"/>
                <w:rtl/>
              </w:rPr>
              <w:t>מנהל תוכנית (חצי משרה בגין 10 קבוצות, משרה מלאה בגין 20 קבוצות ומעלה)</w:t>
            </w:r>
          </w:p>
        </w:tc>
        <w:tc>
          <w:tcPr>
            <w:tcW w:w="3973" w:type="dxa"/>
            <w:tcBorders>
              <w:top w:val="nil"/>
              <w:left w:val="single" w:sz="4" w:space="0" w:color="auto"/>
              <w:bottom w:val="single" w:sz="4" w:space="0" w:color="auto"/>
              <w:right w:val="single" w:sz="4" w:space="0" w:color="auto"/>
            </w:tcBorders>
            <w:shd w:val="clear" w:color="auto" w:fill="auto"/>
            <w:noWrap/>
            <w:vAlign w:val="center"/>
            <w:hideMark/>
          </w:tcPr>
          <w:p w:rsidR="001F3791" w:rsidRPr="001A0DD2" w:rsidRDefault="001F3791" w:rsidP="001A0FFE">
            <w:pPr>
              <w:jc w:val="center"/>
              <w:rPr>
                <w:rFonts w:ascii="Assistant" w:hAnsi="Assistant"/>
                <w:color w:val="000000"/>
                <w:sz w:val="28"/>
                <w:szCs w:val="28"/>
                <w:rtl/>
              </w:rPr>
            </w:pPr>
            <w:r w:rsidRPr="001A0DD2">
              <w:rPr>
                <w:rFonts w:ascii="Assistant" w:hAnsi="Assistant"/>
                <w:color w:val="000000"/>
                <w:sz w:val="28"/>
                <w:szCs w:val="28"/>
              </w:rPr>
              <w:t>84,000</w:t>
            </w:r>
          </w:p>
        </w:tc>
      </w:tr>
      <w:tr w:rsidR="001F3791" w:rsidRPr="001A0DD2" w:rsidTr="001F3791">
        <w:trPr>
          <w:trHeight w:val="624"/>
          <w:jc w:val="center"/>
        </w:trPr>
        <w:tc>
          <w:tcPr>
            <w:tcW w:w="4071" w:type="dxa"/>
            <w:tcBorders>
              <w:top w:val="nil"/>
              <w:left w:val="single" w:sz="4" w:space="0" w:color="auto"/>
              <w:bottom w:val="single" w:sz="4" w:space="0" w:color="auto"/>
              <w:right w:val="single" w:sz="4" w:space="0" w:color="auto"/>
            </w:tcBorders>
            <w:shd w:val="clear" w:color="auto" w:fill="auto"/>
            <w:vAlign w:val="center"/>
            <w:hideMark/>
          </w:tcPr>
          <w:p w:rsidR="001F3791" w:rsidRPr="001A0DD2" w:rsidRDefault="001F3791" w:rsidP="001A0FFE">
            <w:pPr>
              <w:jc w:val="center"/>
              <w:rPr>
                <w:rFonts w:ascii="Assistant" w:hAnsi="Assistant"/>
                <w:color w:val="000000"/>
                <w:sz w:val="28"/>
                <w:szCs w:val="28"/>
              </w:rPr>
            </w:pPr>
            <w:r w:rsidRPr="001A0DD2">
              <w:rPr>
                <w:rFonts w:ascii="Assistant" w:hAnsi="Assistant"/>
                <w:color w:val="000000"/>
                <w:sz w:val="28"/>
                <w:szCs w:val="28"/>
                <w:rtl/>
              </w:rPr>
              <w:t>פיתוח תוכן (התאמות</w:t>
            </w:r>
            <w:r w:rsidRPr="001A0DD2">
              <w:rPr>
                <w:rFonts w:ascii="Assistant" w:hAnsi="Assistant" w:hint="cs"/>
                <w:color w:val="000000"/>
                <w:sz w:val="28"/>
                <w:szCs w:val="28"/>
                <w:rtl/>
              </w:rPr>
              <w:t xml:space="preserve"> לקהל היעד</w:t>
            </w:r>
            <w:r w:rsidRPr="001A0DD2">
              <w:rPr>
                <w:rFonts w:ascii="Assistant" w:hAnsi="Assistant"/>
                <w:color w:val="000000"/>
                <w:sz w:val="28"/>
                <w:szCs w:val="28"/>
                <w:rtl/>
              </w:rPr>
              <w:t>)</w:t>
            </w:r>
          </w:p>
        </w:tc>
        <w:tc>
          <w:tcPr>
            <w:tcW w:w="3973" w:type="dxa"/>
            <w:tcBorders>
              <w:top w:val="nil"/>
              <w:left w:val="single" w:sz="4" w:space="0" w:color="auto"/>
              <w:bottom w:val="single" w:sz="4" w:space="0" w:color="auto"/>
              <w:right w:val="single" w:sz="4" w:space="0" w:color="auto"/>
            </w:tcBorders>
            <w:shd w:val="clear" w:color="auto" w:fill="auto"/>
            <w:noWrap/>
            <w:vAlign w:val="center"/>
            <w:hideMark/>
          </w:tcPr>
          <w:p w:rsidR="001F3791" w:rsidRPr="001A0DD2" w:rsidRDefault="001F3791" w:rsidP="001A0FFE">
            <w:pPr>
              <w:jc w:val="center"/>
              <w:rPr>
                <w:rFonts w:ascii="Assistant" w:hAnsi="Assistant"/>
                <w:color w:val="000000"/>
                <w:sz w:val="28"/>
                <w:szCs w:val="28"/>
                <w:rtl/>
              </w:rPr>
            </w:pPr>
            <w:r w:rsidRPr="001A0DD2">
              <w:rPr>
                <w:rFonts w:ascii="Assistant" w:hAnsi="Assistant"/>
                <w:color w:val="000000"/>
                <w:sz w:val="28"/>
                <w:szCs w:val="28"/>
              </w:rPr>
              <w:t>15,000</w:t>
            </w:r>
          </w:p>
        </w:tc>
      </w:tr>
      <w:tr w:rsidR="001F3791" w:rsidRPr="001A0DD2" w:rsidTr="001F3791">
        <w:trPr>
          <w:trHeight w:val="600"/>
          <w:jc w:val="center"/>
        </w:trPr>
        <w:tc>
          <w:tcPr>
            <w:tcW w:w="4071" w:type="dxa"/>
            <w:tcBorders>
              <w:top w:val="nil"/>
              <w:left w:val="single" w:sz="4" w:space="0" w:color="auto"/>
              <w:bottom w:val="single" w:sz="4" w:space="0" w:color="auto"/>
              <w:right w:val="single" w:sz="4" w:space="0" w:color="auto"/>
            </w:tcBorders>
            <w:shd w:val="clear" w:color="auto" w:fill="auto"/>
            <w:vAlign w:val="center"/>
            <w:hideMark/>
          </w:tcPr>
          <w:p w:rsidR="001F3791" w:rsidRPr="001A0DD2" w:rsidRDefault="001F3791" w:rsidP="001A0FFE">
            <w:pPr>
              <w:jc w:val="center"/>
              <w:rPr>
                <w:rFonts w:ascii="Assistant" w:hAnsi="Assistant"/>
                <w:color w:val="000000"/>
                <w:sz w:val="28"/>
                <w:szCs w:val="28"/>
              </w:rPr>
            </w:pPr>
            <w:r w:rsidRPr="001A0DD2">
              <w:rPr>
                <w:rFonts w:ascii="Assistant" w:hAnsi="Assistant"/>
                <w:color w:val="000000"/>
                <w:sz w:val="28"/>
                <w:szCs w:val="28"/>
                <w:rtl/>
              </w:rPr>
              <w:t>עלות התוכנית שנתית לקבוצה (כולל: עלות מדריך, אירועי שיא, הוצאות שוטפות של הקבוצה כגון ציוד משרדי, הון ראשוני למיזמים וכו')</w:t>
            </w:r>
          </w:p>
        </w:tc>
        <w:tc>
          <w:tcPr>
            <w:tcW w:w="3973" w:type="dxa"/>
            <w:tcBorders>
              <w:top w:val="nil"/>
              <w:left w:val="single" w:sz="4" w:space="0" w:color="auto"/>
              <w:bottom w:val="single" w:sz="4" w:space="0" w:color="auto"/>
              <w:right w:val="single" w:sz="4" w:space="0" w:color="auto"/>
            </w:tcBorders>
            <w:shd w:val="clear" w:color="auto" w:fill="auto"/>
            <w:noWrap/>
            <w:vAlign w:val="center"/>
            <w:hideMark/>
          </w:tcPr>
          <w:p w:rsidR="001F3791" w:rsidRPr="001A0DD2" w:rsidRDefault="001F3791" w:rsidP="001A0FFE">
            <w:pPr>
              <w:jc w:val="center"/>
              <w:rPr>
                <w:rFonts w:ascii="Assistant" w:hAnsi="Assistant"/>
                <w:color w:val="000000"/>
                <w:sz w:val="28"/>
                <w:szCs w:val="28"/>
                <w:rtl/>
              </w:rPr>
            </w:pPr>
            <w:r w:rsidRPr="001A0DD2">
              <w:rPr>
                <w:rFonts w:ascii="Assistant" w:hAnsi="Assistant"/>
                <w:color w:val="000000"/>
                <w:sz w:val="28"/>
                <w:szCs w:val="28"/>
              </w:rPr>
              <w:t>600,000</w:t>
            </w:r>
          </w:p>
        </w:tc>
      </w:tr>
      <w:tr w:rsidR="001F3791" w:rsidRPr="001A0DD2" w:rsidTr="001F3791">
        <w:trPr>
          <w:trHeight w:val="552"/>
          <w:jc w:val="center"/>
        </w:trPr>
        <w:tc>
          <w:tcPr>
            <w:tcW w:w="4071" w:type="dxa"/>
            <w:tcBorders>
              <w:top w:val="nil"/>
              <w:left w:val="single" w:sz="4" w:space="0" w:color="auto"/>
              <w:bottom w:val="single" w:sz="4" w:space="0" w:color="auto"/>
              <w:right w:val="single" w:sz="4" w:space="0" w:color="auto"/>
            </w:tcBorders>
            <w:shd w:val="clear" w:color="auto" w:fill="auto"/>
            <w:vAlign w:val="center"/>
            <w:hideMark/>
          </w:tcPr>
          <w:p w:rsidR="001F3791" w:rsidRPr="001A0DD2" w:rsidRDefault="001F3791" w:rsidP="001A0FFE">
            <w:pPr>
              <w:jc w:val="center"/>
              <w:rPr>
                <w:rFonts w:ascii="Assistant" w:hAnsi="Assistant"/>
                <w:color w:val="000000"/>
                <w:sz w:val="28"/>
                <w:szCs w:val="28"/>
              </w:rPr>
            </w:pPr>
            <w:r w:rsidRPr="001A0DD2">
              <w:rPr>
                <w:rFonts w:ascii="Assistant" w:hAnsi="Assistant"/>
                <w:color w:val="000000"/>
                <w:sz w:val="28"/>
                <w:szCs w:val="28"/>
                <w:rtl/>
              </w:rPr>
              <w:t xml:space="preserve">תחרות ייחודית לקבוצות במסגרת </w:t>
            </w:r>
            <w:proofErr w:type="spellStart"/>
            <w:r w:rsidRPr="001A0DD2">
              <w:rPr>
                <w:rFonts w:ascii="Assistant" w:hAnsi="Assistant"/>
                <w:color w:val="000000"/>
                <w:sz w:val="28"/>
                <w:szCs w:val="28"/>
                <w:rtl/>
              </w:rPr>
              <w:t>הפרוייקט</w:t>
            </w:r>
            <w:proofErr w:type="spellEnd"/>
          </w:p>
        </w:tc>
        <w:tc>
          <w:tcPr>
            <w:tcW w:w="3973" w:type="dxa"/>
            <w:tcBorders>
              <w:top w:val="nil"/>
              <w:left w:val="single" w:sz="4" w:space="0" w:color="auto"/>
              <w:bottom w:val="single" w:sz="4" w:space="0" w:color="auto"/>
              <w:right w:val="single" w:sz="4" w:space="0" w:color="auto"/>
            </w:tcBorders>
            <w:shd w:val="clear" w:color="auto" w:fill="auto"/>
            <w:noWrap/>
            <w:vAlign w:val="center"/>
            <w:hideMark/>
          </w:tcPr>
          <w:p w:rsidR="001F3791" w:rsidRPr="001A0DD2" w:rsidRDefault="001F3791" w:rsidP="001A0FFE">
            <w:pPr>
              <w:jc w:val="center"/>
              <w:rPr>
                <w:rFonts w:ascii="Assistant" w:hAnsi="Assistant"/>
                <w:color w:val="000000"/>
                <w:sz w:val="28"/>
                <w:szCs w:val="28"/>
                <w:rtl/>
              </w:rPr>
            </w:pPr>
            <w:r w:rsidRPr="001A0DD2">
              <w:rPr>
                <w:rFonts w:ascii="Assistant" w:hAnsi="Assistant"/>
                <w:color w:val="000000"/>
                <w:sz w:val="28"/>
                <w:szCs w:val="28"/>
              </w:rPr>
              <w:t>45,000</w:t>
            </w:r>
          </w:p>
        </w:tc>
      </w:tr>
      <w:tr w:rsidR="001F3791" w:rsidRPr="001A0DD2" w:rsidTr="001F3791">
        <w:trPr>
          <w:trHeight w:val="624"/>
          <w:jc w:val="center"/>
        </w:trPr>
        <w:tc>
          <w:tcPr>
            <w:tcW w:w="4071" w:type="dxa"/>
            <w:tcBorders>
              <w:top w:val="nil"/>
              <w:left w:val="single" w:sz="4" w:space="0" w:color="auto"/>
              <w:bottom w:val="single" w:sz="4" w:space="0" w:color="auto"/>
              <w:right w:val="single" w:sz="4" w:space="0" w:color="auto"/>
            </w:tcBorders>
            <w:shd w:val="clear" w:color="auto" w:fill="auto"/>
            <w:vAlign w:val="center"/>
            <w:hideMark/>
          </w:tcPr>
          <w:p w:rsidR="001F3791" w:rsidRPr="001A0DD2" w:rsidRDefault="001F3791" w:rsidP="001A0FFE">
            <w:pPr>
              <w:jc w:val="center"/>
              <w:rPr>
                <w:rFonts w:ascii="Assistant" w:hAnsi="Assistant"/>
                <w:color w:val="000000"/>
                <w:sz w:val="28"/>
                <w:szCs w:val="28"/>
              </w:rPr>
            </w:pPr>
            <w:r w:rsidRPr="001A0DD2">
              <w:rPr>
                <w:rFonts w:ascii="Assistant" w:hAnsi="Assistant"/>
                <w:color w:val="000000"/>
                <w:sz w:val="28"/>
                <w:szCs w:val="28"/>
                <w:rtl/>
              </w:rPr>
              <w:t>שונות והוצאות ניהול (תקורה)</w:t>
            </w:r>
          </w:p>
        </w:tc>
        <w:tc>
          <w:tcPr>
            <w:tcW w:w="3973" w:type="dxa"/>
            <w:tcBorders>
              <w:top w:val="nil"/>
              <w:left w:val="single" w:sz="4" w:space="0" w:color="auto"/>
              <w:bottom w:val="single" w:sz="4" w:space="0" w:color="auto"/>
              <w:right w:val="single" w:sz="4" w:space="0" w:color="auto"/>
            </w:tcBorders>
            <w:shd w:val="clear" w:color="auto" w:fill="auto"/>
            <w:noWrap/>
            <w:vAlign w:val="center"/>
            <w:hideMark/>
          </w:tcPr>
          <w:p w:rsidR="001F3791" w:rsidRPr="001A0DD2" w:rsidRDefault="001F3791" w:rsidP="001A0FFE">
            <w:pPr>
              <w:jc w:val="center"/>
              <w:rPr>
                <w:rFonts w:ascii="Assistant" w:hAnsi="Assistant"/>
                <w:color w:val="000000"/>
                <w:sz w:val="28"/>
                <w:szCs w:val="28"/>
                <w:rtl/>
              </w:rPr>
            </w:pPr>
            <w:r w:rsidRPr="001A0DD2">
              <w:rPr>
                <w:rFonts w:ascii="Assistant" w:hAnsi="Assistant"/>
                <w:color w:val="000000"/>
                <w:sz w:val="28"/>
                <w:szCs w:val="28"/>
              </w:rPr>
              <w:t>37,200</w:t>
            </w:r>
          </w:p>
        </w:tc>
      </w:tr>
      <w:tr w:rsidR="001F3791" w:rsidRPr="001A0DD2" w:rsidTr="001F3791">
        <w:trPr>
          <w:trHeight w:val="576"/>
          <w:jc w:val="center"/>
        </w:trPr>
        <w:tc>
          <w:tcPr>
            <w:tcW w:w="4071" w:type="dxa"/>
            <w:tcBorders>
              <w:top w:val="nil"/>
              <w:left w:val="single" w:sz="4" w:space="0" w:color="auto"/>
              <w:bottom w:val="single" w:sz="4" w:space="0" w:color="auto"/>
              <w:right w:val="single" w:sz="4" w:space="0" w:color="auto"/>
            </w:tcBorders>
            <w:shd w:val="clear" w:color="000000" w:fill="9BC2E6"/>
            <w:vAlign w:val="center"/>
            <w:hideMark/>
          </w:tcPr>
          <w:p w:rsidR="001F3791" w:rsidRPr="001A0DD2" w:rsidRDefault="001F3791" w:rsidP="001A0FFE">
            <w:pPr>
              <w:jc w:val="center"/>
              <w:rPr>
                <w:rFonts w:ascii="Assistant" w:hAnsi="Assistant"/>
                <w:color w:val="000000"/>
                <w:sz w:val="28"/>
                <w:szCs w:val="28"/>
              </w:rPr>
            </w:pPr>
            <w:r w:rsidRPr="001A0DD2">
              <w:rPr>
                <w:rFonts w:ascii="Assistant" w:hAnsi="Assistant"/>
                <w:color w:val="000000"/>
                <w:sz w:val="28"/>
                <w:szCs w:val="28"/>
                <w:rtl/>
              </w:rPr>
              <w:t xml:space="preserve">סה"כ עלות </w:t>
            </w:r>
            <w:proofErr w:type="spellStart"/>
            <w:r w:rsidRPr="001A0DD2">
              <w:rPr>
                <w:rFonts w:ascii="Assistant" w:hAnsi="Assistant"/>
                <w:color w:val="000000"/>
                <w:sz w:val="28"/>
                <w:szCs w:val="28"/>
                <w:rtl/>
              </w:rPr>
              <w:t>הפרוייקט</w:t>
            </w:r>
            <w:proofErr w:type="spellEnd"/>
          </w:p>
        </w:tc>
        <w:tc>
          <w:tcPr>
            <w:tcW w:w="3973" w:type="dxa"/>
            <w:tcBorders>
              <w:top w:val="nil"/>
              <w:left w:val="single" w:sz="4" w:space="0" w:color="auto"/>
              <w:bottom w:val="single" w:sz="4" w:space="0" w:color="auto"/>
              <w:right w:val="single" w:sz="4" w:space="0" w:color="auto"/>
            </w:tcBorders>
            <w:shd w:val="clear" w:color="000000" w:fill="9BC2E6"/>
            <w:noWrap/>
            <w:vAlign w:val="center"/>
            <w:hideMark/>
          </w:tcPr>
          <w:p w:rsidR="001F3791" w:rsidRPr="001A0DD2" w:rsidRDefault="001F3791" w:rsidP="001A0FFE">
            <w:pPr>
              <w:jc w:val="center"/>
              <w:rPr>
                <w:rFonts w:ascii="Assistant" w:hAnsi="Assistant"/>
                <w:color w:val="000000"/>
                <w:sz w:val="28"/>
                <w:szCs w:val="28"/>
                <w:rtl/>
              </w:rPr>
            </w:pPr>
            <w:r w:rsidRPr="001A0DD2">
              <w:rPr>
                <w:rFonts w:ascii="Assistant" w:hAnsi="Assistant"/>
                <w:color w:val="000000"/>
                <w:sz w:val="28"/>
                <w:szCs w:val="28"/>
                <w:rtl/>
              </w:rPr>
              <w:t>₪</w:t>
            </w:r>
            <w:r w:rsidRPr="001A0DD2">
              <w:rPr>
                <w:rFonts w:ascii="Assistant" w:hAnsi="Assistant"/>
                <w:color w:val="000000"/>
                <w:sz w:val="28"/>
                <w:szCs w:val="28"/>
              </w:rPr>
              <w:t xml:space="preserve">         781,200</w:t>
            </w:r>
          </w:p>
        </w:tc>
      </w:tr>
      <w:tr w:rsidR="001F3791" w:rsidRPr="001A0DD2" w:rsidTr="001F3791">
        <w:trPr>
          <w:trHeight w:val="552"/>
          <w:jc w:val="center"/>
        </w:trPr>
        <w:tc>
          <w:tcPr>
            <w:tcW w:w="4071" w:type="dxa"/>
            <w:tcBorders>
              <w:top w:val="nil"/>
              <w:left w:val="single" w:sz="4" w:space="0" w:color="auto"/>
              <w:bottom w:val="single" w:sz="4" w:space="0" w:color="auto"/>
              <w:right w:val="single" w:sz="4" w:space="0" w:color="auto"/>
            </w:tcBorders>
            <w:shd w:val="clear" w:color="000000" w:fill="9BC2E6"/>
            <w:vAlign w:val="center"/>
            <w:hideMark/>
          </w:tcPr>
          <w:p w:rsidR="001F3791" w:rsidRPr="001A0DD2" w:rsidRDefault="001F3791" w:rsidP="001A0FFE">
            <w:pPr>
              <w:jc w:val="center"/>
              <w:rPr>
                <w:rFonts w:ascii="Assistant" w:hAnsi="Assistant"/>
                <w:color w:val="000000"/>
                <w:sz w:val="28"/>
                <w:szCs w:val="28"/>
              </w:rPr>
            </w:pPr>
            <w:r w:rsidRPr="001A0DD2">
              <w:rPr>
                <w:rFonts w:ascii="Assistant" w:hAnsi="Assistant"/>
                <w:color w:val="000000"/>
                <w:sz w:val="28"/>
                <w:szCs w:val="28"/>
                <w:rtl/>
              </w:rPr>
              <w:t xml:space="preserve">סה"כ עלות למשרד (50% מעלות </w:t>
            </w:r>
            <w:proofErr w:type="spellStart"/>
            <w:r w:rsidRPr="001A0DD2">
              <w:rPr>
                <w:rFonts w:ascii="Assistant" w:hAnsi="Assistant"/>
                <w:color w:val="000000"/>
                <w:sz w:val="28"/>
                <w:szCs w:val="28"/>
                <w:rtl/>
              </w:rPr>
              <w:t>הפרוייקט</w:t>
            </w:r>
            <w:proofErr w:type="spellEnd"/>
            <w:r w:rsidRPr="001A0DD2">
              <w:rPr>
                <w:rFonts w:ascii="Assistant" w:hAnsi="Assistant"/>
                <w:color w:val="000000"/>
                <w:sz w:val="28"/>
                <w:szCs w:val="28"/>
                <w:rtl/>
              </w:rPr>
              <w:t>)</w:t>
            </w:r>
          </w:p>
        </w:tc>
        <w:tc>
          <w:tcPr>
            <w:tcW w:w="3973" w:type="dxa"/>
            <w:tcBorders>
              <w:top w:val="nil"/>
              <w:left w:val="single" w:sz="4" w:space="0" w:color="auto"/>
              <w:bottom w:val="single" w:sz="4" w:space="0" w:color="auto"/>
              <w:right w:val="single" w:sz="4" w:space="0" w:color="auto"/>
            </w:tcBorders>
            <w:shd w:val="clear" w:color="000000" w:fill="9BC2E6"/>
            <w:noWrap/>
            <w:vAlign w:val="center"/>
            <w:hideMark/>
          </w:tcPr>
          <w:p w:rsidR="001F3791" w:rsidRPr="001A0DD2" w:rsidRDefault="001F3791" w:rsidP="001A0FFE">
            <w:pPr>
              <w:jc w:val="center"/>
              <w:rPr>
                <w:rFonts w:ascii="Assistant" w:hAnsi="Assistant"/>
                <w:color w:val="000000"/>
                <w:sz w:val="28"/>
                <w:szCs w:val="28"/>
                <w:rtl/>
              </w:rPr>
            </w:pPr>
            <w:r w:rsidRPr="001A0DD2">
              <w:rPr>
                <w:rFonts w:ascii="Assistant" w:hAnsi="Assistant"/>
                <w:color w:val="000000"/>
                <w:sz w:val="28"/>
                <w:szCs w:val="28"/>
                <w:rtl/>
              </w:rPr>
              <w:t>₪</w:t>
            </w:r>
            <w:r w:rsidRPr="001A0DD2">
              <w:rPr>
                <w:rFonts w:ascii="Assistant" w:hAnsi="Assistant"/>
                <w:color w:val="000000"/>
                <w:sz w:val="28"/>
                <w:szCs w:val="28"/>
              </w:rPr>
              <w:t xml:space="preserve">         390,600</w:t>
            </w:r>
          </w:p>
        </w:tc>
      </w:tr>
    </w:tbl>
    <w:p w:rsidR="003014E0" w:rsidRDefault="003014E0" w:rsidP="003014E0">
      <w:pPr>
        <w:pStyle w:val="NormalWeb"/>
        <w:bidi/>
        <w:spacing w:before="0" w:beforeAutospacing="0" w:after="0" w:afterAutospacing="0" w:line="360" w:lineRule="auto"/>
        <w:jc w:val="both"/>
        <w:rPr>
          <w:rFonts w:ascii="Assistant" w:hAnsi="Assistant" w:cs="David"/>
          <w:sz w:val="28"/>
          <w:szCs w:val="28"/>
          <w:rtl/>
        </w:rPr>
      </w:pPr>
    </w:p>
    <w:p w:rsidR="003014E0" w:rsidRDefault="003014E0" w:rsidP="003014E0">
      <w:pPr>
        <w:pStyle w:val="NormalWeb"/>
        <w:bidi/>
        <w:spacing w:before="0" w:beforeAutospacing="0" w:after="0" w:afterAutospacing="0" w:line="360" w:lineRule="auto"/>
        <w:jc w:val="both"/>
        <w:rPr>
          <w:rFonts w:ascii="Assistant" w:hAnsi="Assistant" w:cs="David"/>
          <w:sz w:val="28"/>
          <w:szCs w:val="28"/>
          <w:rtl/>
        </w:rPr>
      </w:pPr>
    </w:p>
    <w:p w:rsidR="003014E0" w:rsidRDefault="003014E0" w:rsidP="003014E0">
      <w:pPr>
        <w:pStyle w:val="NormalWeb"/>
        <w:bidi/>
        <w:spacing w:before="0" w:beforeAutospacing="0" w:after="0" w:afterAutospacing="0" w:line="360" w:lineRule="auto"/>
        <w:jc w:val="both"/>
        <w:rPr>
          <w:rFonts w:ascii="Assistant" w:hAnsi="Assistant" w:cs="David"/>
          <w:sz w:val="28"/>
          <w:szCs w:val="28"/>
          <w:rtl/>
        </w:rPr>
      </w:pPr>
    </w:p>
    <w:p w:rsidR="003014E0" w:rsidRDefault="003014E0" w:rsidP="003014E0">
      <w:pPr>
        <w:pStyle w:val="NormalWeb"/>
        <w:bidi/>
        <w:spacing w:before="0" w:beforeAutospacing="0" w:after="0" w:afterAutospacing="0" w:line="360" w:lineRule="auto"/>
        <w:jc w:val="both"/>
        <w:rPr>
          <w:rFonts w:ascii="Assistant" w:hAnsi="Assistant" w:cs="David"/>
          <w:sz w:val="28"/>
          <w:szCs w:val="28"/>
          <w:rtl/>
        </w:rPr>
      </w:pPr>
    </w:p>
    <w:p w:rsidR="003014E0" w:rsidRPr="001A0DD2" w:rsidRDefault="003014E0" w:rsidP="003014E0">
      <w:pPr>
        <w:pStyle w:val="NormalWeb"/>
        <w:bidi/>
        <w:spacing w:before="0" w:beforeAutospacing="0" w:after="0" w:afterAutospacing="0" w:line="360" w:lineRule="auto"/>
        <w:jc w:val="both"/>
        <w:rPr>
          <w:rFonts w:ascii="Assistant" w:hAnsi="Assistant" w:cs="David"/>
          <w:sz w:val="28"/>
          <w:szCs w:val="28"/>
          <w:rtl/>
        </w:rPr>
      </w:pPr>
      <w:r w:rsidRPr="001A0DD2">
        <w:rPr>
          <w:rFonts w:ascii="Assistant" w:hAnsi="Assistant" w:cs="David" w:hint="cs"/>
          <w:sz w:val="28"/>
          <w:szCs w:val="28"/>
          <w:rtl/>
        </w:rPr>
        <w:t>*התקציב אינו כולל את עלות שעות ההוראה של המורים, אשר נמצאים בכיתה בשעות הפעילות. עלות זו הינה באחריות משרד העבודה, הרווחה והשירותים החברתיים.</w:t>
      </w:r>
    </w:p>
    <w:p w:rsidR="003014E0" w:rsidRPr="001A0DD2" w:rsidRDefault="003014E0" w:rsidP="003014E0">
      <w:pPr>
        <w:pStyle w:val="NormalWeb"/>
        <w:bidi/>
        <w:spacing w:before="0" w:beforeAutospacing="0" w:after="0" w:afterAutospacing="0" w:line="360" w:lineRule="auto"/>
        <w:jc w:val="both"/>
        <w:rPr>
          <w:rFonts w:ascii="Assistant" w:hAnsi="Assistant" w:cs="David"/>
          <w:sz w:val="28"/>
          <w:szCs w:val="28"/>
          <w:rtl/>
        </w:rPr>
      </w:pPr>
    </w:p>
    <w:p w:rsidR="003014E0" w:rsidRPr="006B64FF" w:rsidRDefault="003014E0" w:rsidP="001F3791">
      <w:pPr>
        <w:pStyle w:val="NormalWeb"/>
        <w:bidi/>
        <w:spacing w:before="0" w:beforeAutospacing="0" w:after="0" w:afterAutospacing="0" w:line="360" w:lineRule="auto"/>
        <w:jc w:val="both"/>
        <w:rPr>
          <w:rFonts w:ascii="Assistant" w:hAnsi="Assistant" w:cs="David"/>
          <w:b/>
          <w:bCs/>
          <w:sz w:val="28"/>
          <w:szCs w:val="28"/>
          <w:u w:val="single"/>
          <w:rtl/>
        </w:rPr>
      </w:pPr>
      <w:r w:rsidRPr="006B64FF">
        <w:rPr>
          <w:rFonts w:ascii="Assistant" w:hAnsi="Assistant" w:cs="David" w:hint="cs"/>
          <w:b/>
          <w:bCs/>
          <w:sz w:val="28"/>
          <w:szCs w:val="28"/>
          <w:u w:val="single"/>
          <w:rtl/>
        </w:rPr>
        <w:t xml:space="preserve">מבקשת לאשר את העלות המבוקשת עבור </w:t>
      </w:r>
      <w:r w:rsidR="001F3791">
        <w:rPr>
          <w:rFonts w:ascii="Assistant" w:hAnsi="Assistant" w:cs="David" w:hint="cs"/>
          <w:b/>
          <w:bCs/>
          <w:sz w:val="28"/>
          <w:szCs w:val="28"/>
          <w:u w:val="single"/>
          <w:rtl/>
        </w:rPr>
        <w:t xml:space="preserve">10 </w:t>
      </w:r>
      <w:r w:rsidRPr="006B64FF">
        <w:rPr>
          <w:rFonts w:ascii="Assistant" w:hAnsi="Assistant" w:cs="David" w:hint="cs"/>
          <w:b/>
          <w:bCs/>
          <w:sz w:val="28"/>
          <w:szCs w:val="28"/>
          <w:u w:val="single"/>
          <w:rtl/>
        </w:rPr>
        <w:t xml:space="preserve"> קבוצות.</w:t>
      </w:r>
    </w:p>
    <w:p w:rsidR="003014E0" w:rsidRPr="001A0DD2" w:rsidRDefault="003014E0" w:rsidP="003014E0">
      <w:pPr>
        <w:rPr>
          <w:rFonts w:ascii="Arial" w:hAnsi="Arial"/>
          <w:sz w:val="28"/>
          <w:szCs w:val="28"/>
          <w:rtl/>
        </w:rPr>
      </w:pPr>
      <w:r w:rsidRPr="001A0DD2">
        <w:rPr>
          <w:rFonts w:ascii="Arial" w:hAnsi="Arial" w:hint="cs"/>
          <w:sz w:val="28"/>
          <w:szCs w:val="28"/>
          <w:rtl/>
        </w:rPr>
        <w:br/>
        <w:t>תקופת פעילות:1/9/2019- 20/6/2020</w:t>
      </w:r>
    </w:p>
    <w:p w:rsidR="003014E0" w:rsidRPr="001A0DD2" w:rsidRDefault="003014E0" w:rsidP="003014E0">
      <w:pPr>
        <w:rPr>
          <w:rFonts w:ascii="Arial" w:hAnsi="Arial"/>
          <w:sz w:val="28"/>
          <w:szCs w:val="28"/>
          <w:rtl/>
        </w:rPr>
      </w:pPr>
    </w:p>
    <w:p w:rsidR="003014E0" w:rsidRPr="001A0DD2" w:rsidRDefault="003014E0" w:rsidP="003014E0">
      <w:pPr>
        <w:rPr>
          <w:rFonts w:ascii="Arial" w:hAnsi="Arial"/>
          <w:sz w:val="28"/>
          <w:szCs w:val="28"/>
          <w:rtl/>
        </w:rPr>
      </w:pPr>
    </w:p>
    <w:p w:rsidR="003014E0" w:rsidRPr="001A0DD2" w:rsidRDefault="003014E0" w:rsidP="003014E0">
      <w:pPr>
        <w:rPr>
          <w:rFonts w:ascii="Arial" w:hAnsi="Arial"/>
          <w:sz w:val="28"/>
          <w:szCs w:val="28"/>
          <w:rtl/>
        </w:rPr>
      </w:pPr>
    </w:p>
    <w:p w:rsidR="003014E0" w:rsidRPr="001A0DD2" w:rsidRDefault="003014E0" w:rsidP="003014E0">
      <w:pPr>
        <w:rPr>
          <w:rFonts w:ascii="Arial" w:hAnsi="Arial"/>
          <w:sz w:val="28"/>
          <w:szCs w:val="28"/>
          <w:rtl/>
        </w:rPr>
      </w:pPr>
    </w:p>
    <w:p w:rsidR="003014E0" w:rsidRPr="001A0DD2" w:rsidRDefault="003014E0" w:rsidP="003014E0">
      <w:pPr>
        <w:rPr>
          <w:rFonts w:ascii="Arial" w:hAnsi="Arial"/>
          <w:sz w:val="28"/>
          <w:szCs w:val="28"/>
          <w:rtl/>
        </w:rPr>
      </w:pPr>
      <w:r w:rsidRPr="001A0DD2">
        <w:rPr>
          <w:rFonts w:ascii="Arial" w:hAnsi="Arial" w:hint="cs"/>
          <w:sz w:val="28"/>
          <w:szCs w:val="28"/>
          <w:rtl/>
        </w:rPr>
        <w:t>מצ"ב פירוט התוכנית כפי שפותחה בשיתוף פעולה עם עמותת "יוניסטרים" והאגף להכשרה מקצועית</w:t>
      </w:r>
    </w:p>
    <w:p w:rsidR="003014E0" w:rsidRPr="001A0DD2" w:rsidRDefault="003014E0" w:rsidP="003014E0">
      <w:pPr>
        <w:rPr>
          <w:rFonts w:ascii="Arial" w:hAnsi="Arial"/>
          <w:sz w:val="28"/>
          <w:szCs w:val="28"/>
          <w:rtl/>
        </w:rPr>
      </w:pPr>
    </w:p>
    <w:p w:rsidR="003014E0" w:rsidRDefault="003014E0" w:rsidP="003014E0">
      <w:pPr>
        <w:rPr>
          <w:rFonts w:ascii="Arial" w:hAnsi="Arial"/>
          <w:sz w:val="28"/>
          <w:szCs w:val="28"/>
        </w:rPr>
      </w:pPr>
    </w:p>
    <w:p w:rsidR="00E17F74" w:rsidRDefault="00E17F74" w:rsidP="003014E0">
      <w:pPr>
        <w:rPr>
          <w:rFonts w:ascii="Arial" w:hAnsi="Arial"/>
          <w:sz w:val="28"/>
          <w:szCs w:val="28"/>
        </w:rPr>
      </w:pPr>
    </w:p>
    <w:p w:rsidR="00E17F74" w:rsidRDefault="00E17F74" w:rsidP="003014E0">
      <w:pPr>
        <w:rPr>
          <w:rFonts w:ascii="Arial" w:hAnsi="Arial"/>
          <w:sz w:val="28"/>
          <w:szCs w:val="28"/>
        </w:rPr>
      </w:pPr>
    </w:p>
    <w:p w:rsidR="00E17F74" w:rsidRDefault="00E17F74" w:rsidP="003014E0">
      <w:pPr>
        <w:rPr>
          <w:rFonts w:ascii="Arial" w:hAnsi="Arial"/>
          <w:sz w:val="28"/>
          <w:szCs w:val="28"/>
        </w:rPr>
      </w:pPr>
    </w:p>
    <w:p w:rsidR="00E17F74" w:rsidRDefault="00E17F74" w:rsidP="003014E0">
      <w:pPr>
        <w:rPr>
          <w:rFonts w:ascii="Arial" w:hAnsi="Arial"/>
          <w:sz w:val="28"/>
          <w:szCs w:val="28"/>
        </w:rPr>
      </w:pPr>
    </w:p>
    <w:p w:rsidR="00E17F74" w:rsidRPr="001A0DD2" w:rsidRDefault="00E17F74" w:rsidP="003014E0">
      <w:pPr>
        <w:rPr>
          <w:rFonts w:ascii="Arial" w:hAnsi="Arial"/>
          <w:sz w:val="28"/>
          <w:szCs w:val="28"/>
          <w:rtl/>
        </w:rPr>
      </w:pPr>
    </w:p>
    <w:p w:rsidR="003014E0" w:rsidRPr="001A0DD2" w:rsidRDefault="003014E0" w:rsidP="003014E0">
      <w:pPr>
        <w:rPr>
          <w:rFonts w:ascii="Arial" w:hAnsi="Arial"/>
          <w:sz w:val="28"/>
          <w:szCs w:val="28"/>
          <w:rtl/>
        </w:rPr>
      </w:pPr>
    </w:p>
    <w:p w:rsidR="003014E0" w:rsidRPr="001A0DD2" w:rsidRDefault="003014E0" w:rsidP="003014E0">
      <w:pPr>
        <w:jc w:val="center"/>
        <w:rPr>
          <w:rFonts w:ascii="Arial" w:hAnsi="Arial"/>
          <w:sz w:val="28"/>
          <w:szCs w:val="28"/>
          <w:rtl/>
        </w:rPr>
      </w:pPr>
      <w:r w:rsidRPr="001A0DD2">
        <w:rPr>
          <w:rFonts w:ascii="Arial" w:hAnsi="Arial" w:hint="cs"/>
          <w:sz w:val="28"/>
          <w:szCs w:val="28"/>
          <w:rtl/>
        </w:rPr>
        <w:t xml:space="preserve">     </w:t>
      </w:r>
      <w:r>
        <w:rPr>
          <w:rFonts w:ascii="Arial" w:hAnsi="Arial" w:hint="cs"/>
          <w:sz w:val="28"/>
          <w:szCs w:val="28"/>
          <w:rtl/>
        </w:rPr>
        <w:t xml:space="preserve">        </w:t>
      </w:r>
      <w:r w:rsidRPr="001A0DD2">
        <w:rPr>
          <w:rFonts w:ascii="Arial" w:hAnsi="Arial" w:hint="cs"/>
          <w:sz w:val="28"/>
          <w:szCs w:val="28"/>
          <w:rtl/>
        </w:rPr>
        <w:t xml:space="preserve">                 בברכה,</w:t>
      </w:r>
    </w:p>
    <w:p w:rsidR="003014E0" w:rsidRPr="001A0DD2" w:rsidRDefault="003014E0" w:rsidP="003014E0">
      <w:pPr>
        <w:jc w:val="center"/>
        <w:rPr>
          <w:rFonts w:ascii="Arial" w:hAnsi="Arial"/>
          <w:sz w:val="28"/>
          <w:szCs w:val="28"/>
          <w:rtl/>
        </w:rPr>
      </w:pPr>
      <w:r w:rsidRPr="001A0DD2">
        <w:rPr>
          <w:rFonts w:ascii="Arial" w:hAnsi="Arial" w:hint="cs"/>
          <w:sz w:val="28"/>
          <w:szCs w:val="28"/>
          <w:rtl/>
        </w:rPr>
        <w:t xml:space="preserve">                                  אורית וקנין שילה</w:t>
      </w:r>
    </w:p>
    <w:p w:rsidR="003014E0" w:rsidRPr="003014E0" w:rsidRDefault="003014E0" w:rsidP="003014E0">
      <w:pPr>
        <w:jc w:val="center"/>
        <w:rPr>
          <w:rFonts w:ascii="Arial" w:hAnsi="Arial"/>
          <w:b/>
          <w:bCs/>
          <w:rtl/>
        </w:rPr>
      </w:pPr>
      <w:r w:rsidRPr="003014E0">
        <w:rPr>
          <w:rFonts w:ascii="Arial" w:hAnsi="Arial" w:hint="cs"/>
          <w:rtl/>
        </w:rPr>
        <w:t xml:space="preserve">                 </w:t>
      </w:r>
      <w:r>
        <w:rPr>
          <w:rFonts w:ascii="Arial" w:hAnsi="Arial" w:hint="cs"/>
          <w:rtl/>
        </w:rPr>
        <w:t xml:space="preserve">     </w:t>
      </w:r>
      <w:r w:rsidRPr="003014E0">
        <w:rPr>
          <w:rFonts w:ascii="Arial" w:hAnsi="Arial" w:hint="cs"/>
          <w:rtl/>
        </w:rPr>
        <w:t xml:space="preserve">        </w:t>
      </w:r>
      <w:r w:rsidR="006B64FF">
        <w:rPr>
          <w:rFonts w:ascii="Arial" w:hAnsi="Arial" w:hint="cs"/>
          <w:rtl/>
        </w:rPr>
        <w:t xml:space="preserve">     </w:t>
      </w:r>
      <w:r w:rsidRPr="003014E0">
        <w:rPr>
          <w:rFonts w:ascii="Arial" w:hAnsi="Arial" w:hint="cs"/>
          <w:rtl/>
        </w:rPr>
        <w:t>ממונה חניכות ונוער</w:t>
      </w:r>
      <w:r w:rsidRPr="003014E0">
        <w:rPr>
          <w:rFonts w:ascii="Arial" w:hAnsi="Arial" w:hint="cs"/>
          <w:rtl/>
        </w:rPr>
        <w:br/>
      </w:r>
    </w:p>
    <w:p w:rsidR="003014E0" w:rsidRPr="001459A6" w:rsidRDefault="003014E0" w:rsidP="003014E0">
      <w:pPr>
        <w:rPr>
          <w:rFonts w:eastAsia="Calibri"/>
          <w:rtl/>
        </w:rPr>
      </w:pPr>
    </w:p>
    <w:p w:rsidR="002E5451" w:rsidRPr="002E5451" w:rsidRDefault="002E5451" w:rsidP="002E5451">
      <w:pPr>
        <w:ind w:left="-477"/>
        <w:rPr>
          <w:b/>
          <w:bCs/>
          <w:sz w:val="24"/>
          <w:szCs w:val="24"/>
          <w:rtl/>
        </w:rPr>
      </w:pPr>
    </w:p>
    <w:sectPr w:rsidR="002E5451" w:rsidRPr="002E5451" w:rsidSect="00F126F5">
      <w:headerReference w:type="default" r:id="rId9"/>
      <w:footerReference w:type="default" r:id="rId10"/>
      <w:endnotePr>
        <w:numFmt w:val="lowerLetter"/>
      </w:endnotePr>
      <w:pgSz w:w="11906" w:h="16838"/>
      <w:pgMar w:top="1440" w:right="1416" w:bottom="993" w:left="1134" w:header="720" w:footer="720" w:gutter="0"/>
      <w:cols w:space="720"/>
      <w:bidi/>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B2D48" w:rsidRDefault="000B2D48">
      <w:r>
        <w:separator/>
      </w:r>
    </w:p>
  </w:endnote>
  <w:endnote w:type="continuationSeparator" w:id="0">
    <w:p w:rsidR="000B2D48" w:rsidRDefault="000B2D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ssistant">
    <w:altName w:val="Arial"/>
    <w:panose1 w:val="00000000000000000000"/>
    <w:charset w:val="00"/>
    <w:family w:val="modern"/>
    <w:notTrueType/>
    <w:pitch w:val="variable"/>
    <w:sig w:usb0="00000000" w:usb1="40000000" w:usb2="00000000" w:usb3="00000000" w:csb0="00000023"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142E" w:rsidRDefault="00E17F74" w:rsidP="00AF4B1A">
    <w:pPr>
      <w:keepNext/>
      <w:bidi w:val="0"/>
      <w:jc w:val="center"/>
      <w:outlineLvl w:val="0"/>
      <w:rPr>
        <w:rFonts w:cs="Times New Roman"/>
        <w:b/>
        <w:bCs/>
        <w:sz w:val="20"/>
        <w:szCs w:val="20"/>
      </w:rPr>
    </w:pPr>
    <w:r>
      <w:rPr>
        <w:b/>
        <w:bCs/>
        <w:noProof/>
        <w:color w:val="000080"/>
        <w:rtl/>
        <w:lang w:eastAsia="en-US"/>
      </w:rPr>
      <w:drawing>
        <wp:anchor distT="0" distB="0" distL="114300" distR="114300" simplePos="0" relativeHeight="251657728" behindDoc="0" locked="0" layoutInCell="1" allowOverlap="1" wp14:anchorId="39942246" wp14:editId="02F3BBEA">
          <wp:simplePos x="0" y="0"/>
          <wp:positionH relativeFrom="column">
            <wp:posOffset>5653191</wp:posOffset>
          </wp:positionH>
          <wp:positionV relativeFrom="paragraph">
            <wp:posOffset>16526</wp:posOffset>
          </wp:positionV>
          <wp:extent cx="741680" cy="831850"/>
          <wp:effectExtent l="0" t="0" r="1270" b="6350"/>
          <wp:wrapNone/>
          <wp:docPr id="47"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41680" cy="831850"/>
                  </a:xfrm>
                  <a:prstGeom prst="rect">
                    <a:avLst/>
                  </a:prstGeom>
                  <a:noFill/>
                </pic:spPr>
              </pic:pic>
            </a:graphicData>
          </a:graphic>
          <wp14:sizeRelH relativeFrom="page">
            <wp14:pctWidth>0</wp14:pctWidth>
          </wp14:sizeRelH>
          <wp14:sizeRelV relativeFrom="page">
            <wp14:pctHeight>0</wp14:pctHeight>
          </wp14:sizeRelV>
        </wp:anchor>
      </w:drawing>
    </w:r>
    <w:r w:rsidR="0062142E" w:rsidRPr="0062142E">
      <w:rPr>
        <w:rFonts w:cs="Times New Roman" w:hint="cs"/>
        <w:b/>
        <w:bCs/>
        <w:sz w:val="20"/>
        <w:szCs w:val="20"/>
        <w:rtl/>
      </w:rPr>
      <w:t xml:space="preserve">בניין </w:t>
    </w:r>
    <w:proofErr w:type="spellStart"/>
    <w:r w:rsidR="0062142E" w:rsidRPr="0062142E">
      <w:rPr>
        <w:rFonts w:cs="Times New Roman" w:hint="cs"/>
        <w:b/>
        <w:bCs/>
        <w:sz w:val="20"/>
        <w:szCs w:val="20"/>
        <w:rtl/>
      </w:rPr>
      <w:t>ג'נרי</w:t>
    </w:r>
    <w:proofErr w:type="spellEnd"/>
    <w:r w:rsidR="0062142E" w:rsidRPr="0062142E">
      <w:rPr>
        <w:rFonts w:cs="Times New Roman" w:hint="cs"/>
        <w:b/>
        <w:bCs/>
        <w:sz w:val="20"/>
        <w:szCs w:val="20"/>
        <w:rtl/>
      </w:rPr>
      <w:t xml:space="preserve"> 1, רחוב בנק ישראל 5, </w:t>
    </w:r>
    <w:proofErr w:type="spellStart"/>
    <w:r w:rsidR="0062142E" w:rsidRPr="0062142E">
      <w:rPr>
        <w:rFonts w:cs="Times New Roman" w:hint="cs"/>
        <w:b/>
        <w:bCs/>
        <w:sz w:val="20"/>
        <w:szCs w:val="20"/>
        <w:rtl/>
      </w:rPr>
      <w:t>קרית</w:t>
    </w:r>
    <w:proofErr w:type="spellEnd"/>
    <w:r w:rsidR="0062142E" w:rsidRPr="0062142E">
      <w:rPr>
        <w:rFonts w:cs="Times New Roman" w:hint="cs"/>
        <w:b/>
        <w:bCs/>
        <w:sz w:val="20"/>
        <w:szCs w:val="20"/>
        <w:rtl/>
      </w:rPr>
      <w:t xml:space="preserve"> הממשלה ירושלים 91036, טל: 02-</w:t>
    </w:r>
    <w:r w:rsidR="00AF4B1A">
      <w:rPr>
        <w:rFonts w:cs="Times New Roman" w:hint="cs"/>
        <w:b/>
        <w:bCs/>
        <w:sz w:val="20"/>
        <w:szCs w:val="20"/>
        <w:rtl/>
      </w:rPr>
      <w:t>6662744/6</w:t>
    </w:r>
    <w:r w:rsidR="0062142E" w:rsidRPr="0062142E">
      <w:rPr>
        <w:rFonts w:cs="Times New Roman" w:hint="cs"/>
        <w:b/>
        <w:bCs/>
        <w:sz w:val="20"/>
        <w:szCs w:val="20"/>
        <w:rtl/>
      </w:rPr>
      <w:t xml:space="preserve"> פקס: 02-666296</w:t>
    </w:r>
    <w:r w:rsidR="00AF4B1A">
      <w:rPr>
        <w:rFonts w:cs="Times New Roman" w:hint="cs"/>
        <w:b/>
        <w:bCs/>
        <w:sz w:val="20"/>
        <w:szCs w:val="20"/>
        <w:rtl/>
      </w:rPr>
      <w:t>4</w:t>
    </w:r>
  </w:p>
  <w:p w:rsidR="0062142E" w:rsidRPr="0062142E" w:rsidRDefault="0062142E" w:rsidP="0062142E">
    <w:pPr>
      <w:keepNext/>
      <w:bidi w:val="0"/>
      <w:jc w:val="center"/>
      <w:outlineLvl w:val="0"/>
      <w:rPr>
        <w:rFonts w:cs="Times New Roman"/>
        <w:b/>
        <w:bCs/>
        <w:sz w:val="20"/>
        <w:szCs w:val="20"/>
      </w:rPr>
    </w:pPr>
  </w:p>
  <w:p w:rsidR="00FC35B6" w:rsidRPr="00AF4B1A" w:rsidRDefault="00FC35B6" w:rsidP="0062142E">
    <w:pPr>
      <w:pStyle w:val="a4"/>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B2D48" w:rsidRDefault="000B2D48">
      <w:r>
        <w:separator/>
      </w:r>
    </w:p>
  </w:footnote>
  <w:footnote w:type="continuationSeparator" w:id="0">
    <w:p w:rsidR="000B2D48" w:rsidRDefault="000B2D4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72EC" w:rsidRDefault="00E17F74" w:rsidP="00BE06F9">
    <w:pPr>
      <w:pStyle w:val="a3"/>
      <w:jc w:val="center"/>
      <w:rPr>
        <w:b/>
        <w:bCs/>
        <w:color w:val="000080"/>
        <w:rtl/>
      </w:rPr>
    </w:pPr>
    <w:r w:rsidRPr="00E17F74">
      <w:rPr>
        <w:rFonts w:ascii="Calibri" w:eastAsia="Calibri" w:hAnsi="Calibri" w:cs="Arial"/>
        <w:noProof/>
        <w:sz w:val="24"/>
        <w:szCs w:val="24"/>
        <w:lang w:eastAsia="en-US"/>
      </w:rPr>
      <w:drawing>
        <wp:anchor distT="0" distB="0" distL="114300" distR="114300" simplePos="0" relativeHeight="251659776" behindDoc="0" locked="0" layoutInCell="1" allowOverlap="1" wp14:anchorId="7835D707" wp14:editId="44872C2B">
          <wp:simplePos x="0" y="0"/>
          <wp:positionH relativeFrom="margin">
            <wp:posOffset>3388946</wp:posOffset>
          </wp:positionH>
          <wp:positionV relativeFrom="paragraph">
            <wp:posOffset>-213756</wp:posOffset>
          </wp:positionV>
          <wp:extent cx="2754000" cy="658432"/>
          <wp:effectExtent l="0" t="0" r="0" b="8890"/>
          <wp:wrapNone/>
          <wp:docPr id="2" name="תמונה 2" descr="משרד העבודה, הרווחה והשירותים החברתיים.&#10;חוסן חברתי לישראל." title="לוגו משרד העבודה הרווחה והשירותים החברתי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ת לוגו רקע לבן.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754000" cy="658432"/>
                  </a:xfrm>
                  <a:prstGeom prst="rect">
                    <a:avLst/>
                  </a:prstGeom>
                </pic:spPr>
              </pic:pic>
            </a:graphicData>
          </a:graphic>
          <wp14:sizeRelH relativeFrom="page">
            <wp14:pctWidth>0</wp14:pctWidth>
          </wp14:sizeRelH>
          <wp14:sizeRelV relativeFrom="page">
            <wp14:pctHeight>0</wp14:pctHeight>
          </wp14:sizeRelV>
        </wp:anchor>
      </w:drawing>
    </w:r>
    <w:r w:rsidR="00F972EC">
      <w:rPr>
        <w:b/>
        <w:bCs/>
        <w:color w:val="000080"/>
        <w:rtl/>
      </w:rPr>
      <w:tab/>
    </w:r>
  </w:p>
  <w:p w:rsidR="00F972EC" w:rsidRPr="00B74837" w:rsidRDefault="00F972EC" w:rsidP="00F126F5">
    <w:pPr>
      <w:jc w:val="right"/>
      <w:rPr>
        <w:rFonts w:ascii="Arial" w:hAnsi="Arial" w:cs="Arial"/>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F460CA"/>
    <w:multiLevelType w:val="hybridMultilevel"/>
    <w:tmpl w:val="0492AD4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A307663"/>
    <w:multiLevelType w:val="hybridMultilevel"/>
    <w:tmpl w:val="DDA20B6E"/>
    <w:lvl w:ilvl="0" w:tplc="8B4C543C">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188B3039"/>
    <w:multiLevelType w:val="hybridMultilevel"/>
    <w:tmpl w:val="2EB42D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D94605A"/>
    <w:multiLevelType w:val="hybridMultilevel"/>
    <w:tmpl w:val="7262887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6055946"/>
    <w:multiLevelType w:val="hybridMultilevel"/>
    <w:tmpl w:val="1068B0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BAB050E"/>
    <w:multiLevelType w:val="hybridMultilevel"/>
    <w:tmpl w:val="D87A388E"/>
    <w:lvl w:ilvl="0" w:tplc="56382A80">
      <w:start w:val="1"/>
      <w:numFmt w:val="decimal"/>
      <w:lvlText w:val="%1."/>
      <w:lvlJc w:val="left"/>
      <w:pPr>
        <w:ind w:left="-117" w:hanging="360"/>
      </w:pPr>
      <w:rPr>
        <w:rFonts w:hint="default"/>
      </w:rPr>
    </w:lvl>
    <w:lvl w:ilvl="1" w:tplc="04090019" w:tentative="1">
      <w:start w:val="1"/>
      <w:numFmt w:val="lowerLetter"/>
      <w:lvlText w:val="%2."/>
      <w:lvlJc w:val="left"/>
      <w:pPr>
        <w:ind w:left="603" w:hanging="360"/>
      </w:pPr>
    </w:lvl>
    <w:lvl w:ilvl="2" w:tplc="0409001B" w:tentative="1">
      <w:start w:val="1"/>
      <w:numFmt w:val="lowerRoman"/>
      <w:lvlText w:val="%3."/>
      <w:lvlJc w:val="right"/>
      <w:pPr>
        <w:ind w:left="1323" w:hanging="180"/>
      </w:pPr>
    </w:lvl>
    <w:lvl w:ilvl="3" w:tplc="0409000F" w:tentative="1">
      <w:start w:val="1"/>
      <w:numFmt w:val="decimal"/>
      <w:lvlText w:val="%4."/>
      <w:lvlJc w:val="left"/>
      <w:pPr>
        <w:ind w:left="2043" w:hanging="360"/>
      </w:pPr>
    </w:lvl>
    <w:lvl w:ilvl="4" w:tplc="04090019" w:tentative="1">
      <w:start w:val="1"/>
      <w:numFmt w:val="lowerLetter"/>
      <w:lvlText w:val="%5."/>
      <w:lvlJc w:val="left"/>
      <w:pPr>
        <w:ind w:left="2763" w:hanging="360"/>
      </w:pPr>
    </w:lvl>
    <w:lvl w:ilvl="5" w:tplc="0409001B" w:tentative="1">
      <w:start w:val="1"/>
      <w:numFmt w:val="lowerRoman"/>
      <w:lvlText w:val="%6."/>
      <w:lvlJc w:val="right"/>
      <w:pPr>
        <w:ind w:left="3483" w:hanging="180"/>
      </w:pPr>
    </w:lvl>
    <w:lvl w:ilvl="6" w:tplc="0409000F" w:tentative="1">
      <w:start w:val="1"/>
      <w:numFmt w:val="decimal"/>
      <w:lvlText w:val="%7."/>
      <w:lvlJc w:val="left"/>
      <w:pPr>
        <w:ind w:left="4203" w:hanging="360"/>
      </w:pPr>
    </w:lvl>
    <w:lvl w:ilvl="7" w:tplc="04090019" w:tentative="1">
      <w:start w:val="1"/>
      <w:numFmt w:val="lowerLetter"/>
      <w:lvlText w:val="%8."/>
      <w:lvlJc w:val="left"/>
      <w:pPr>
        <w:ind w:left="4923" w:hanging="360"/>
      </w:pPr>
    </w:lvl>
    <w:lvl w:ilvl="8" w:tplc="0409001B" w:tentative="1">
      <w:start w:val="1"/>
      <w:numFmt w:val="lowerRoman"/>
      <w:lvlText w:val="%9."/>
      <w:lvlJc w:val="right"/>
      <w:pPr>
        <w:ind w:left="5643" w:hanging="180"/>
      </w:pPr>
    </w:lvl>
  </w:abstractNum>
  <w:abstractNum w:abstractNumId="6">
    <w:nsid w:val="3F531482"/>
    <w:multiLevelType w:val="hybridMultilevel"/>
    <w:tmpl w:val="FD30B8C0"/>
    <w:lvl w:ilvl="0" w:tplc="14C4E112">
      <w:start w:val="1"/>
      <w:numFmt w:val="hebrew1"/>
      <w:lvlText w:val="%1."/>
      <w:lvlJc w:val="left"/>
      <w:pPr>
        <w:ind w:left="360" w:hanging="360"/>
      </w:pPr>
      <w:rPr>
        <w:rFonts w:hint="default"/>
        <w:sz w:val="24"/>
        <w:szCs w:val="24"/>
      </w:rPr>
    </w:lvl>
    <w:lvl w:ilvl="1" w:tplc="04090019" w:tentative="1">
      <w:start w:val="1"/>
      <w:numFmt w:val="lowerLetter"/>
      <w:lvlText w:val="%2."/>
      <w:lvlJc w:val="left"/>
      <w:pPr>
        <w:ind w:left="954" w:hanging="360"/>
      </w:pPr>
    </w:lvl>
    <w:lvl w:ilvl="2" w:tplc="0409001B" w:tentative="1">
      <w:start w:val="1"/>
      <w:numFmt w:val="lowerRoman"/>
      <w:lvlText w:val="%3."/>
      <w:lvlJc w:val="right"/>
      <w:pPr>
        <w:ind w:left="1674" w:hanging="180"/>
      </w:pPr>
    </w:lvl>
    <w:lvl w:ilvl="3" w:tplc="0409000F" w:tentative="1">
      <w:start w:val="1"/>
      <w:numFmt w:val="decimal"/>
      <w:lvlText w:val="%4."/>
      <w:lvlJc w:val="left"/>
      <w:pPr>
        <w:ind w:left="2394" w:hanging="360"/>
      </w:pPr>
    </w:lvl>
    <w:lvl w:ilvl="4" w:tplc="04090019" w:tentative="1">
      <w:start w:val="1"/>
      <w:numFmt w:val="lowerLetter"/>
      <w:lvlText w:val="%5."/>
      <w:lvlJc w:val="left"/>
      <w:pPr>
        <w:ind w:left="3114" w:hanging="360"/>
      </w:pPr>
    </w:lvl>
    <w:lvl w:ilvl="5" w:tplc="0409001B" w:tentative="1">
      <w:start w:val="1"/>
      <w:numFmt w:val="lowerRoman"/>
      <w:lvlText w:val="%6."/>
      <w:lvlJc w:val="right"/>
      <w:pPr>
        <w:ind w:left="3834" w:hanging="180"/>
      </w:pPr>
    </w:lvl>
    <w:lvl w:ilvl="6" w:tplc="0409000F" w:tentative="1">
      <w:start w:val="1"/>
      <w:numFmt w:val="decimal"/>
      <w:lvlText w:val="%7."/>
      <w:lvlJc w:val="left"/>
      <w:pPr>
        <w:ind w:left="4554" w:hanging="360"/>
      </w:pPr>
    </w:lvl>
    <w:lvl w:ilvl="7" w:tplc="04090019" w:tentative="1">
      <w:start w:val="1"/>
      <w:numFmt w:val="lowerLetter"/>
      <w:lvlText w:val="%8."/>
      <w:lvlJc w:val="left"/>
      <w:pPr>
        <w:ind w:left="5274" w:hanging="360"/>
      </w:pPr>
    </w:lvl>
    <w:lvl w:ilvl="8" w:tplc="0409001B" w:tentative="1">
      <w:start w:val="1"/>
      <w:numFmt w:val="lowerRoman"/>
      <w:lvlText w:val="%9."/>
      <w:lvlJc w:val="right"/>
      <w:pPr>
        <w:ind w:left="5994" w:hanging="180"/>
      </w:pPr>
    </w:lvl>
  </w:abstractNum>
  <w:abstractNum w:abstractNumId="7">
    <w:nsid w:val="53A116AD"/>
    <w:multiLevelType w:val="hybridMultilevel"/>
    <w:tmpl w:val="1FA0866C"/>
    <w:lvl w:ilvl="0" w:tplc="0409000D">
      <w:start w:val="1"/>
      <w:numFmt w:val="bullet"/>
      <w:lvlText w:val=""/>
      <w:lvlJc w:val="left"/>
      <w:pPr>
        <w:ind w:left="1145" w:hanging="360"/>
      </w:pPr>
      <w:rPr>
        <w:rFonts w:ascii="Wingdings" w:hAnsi="Wingdings" w:hint="default"/>
      </w:rPr>
    </w:lvl>
    <w:lvl w:ilvl="1" w:tplc="04090003" w:tentative="1">
      <w:start w:val="1"/>
      <w:numFmt w:val="bullet"/>
      <w:lvlText w:val="o"/>
      <w:lvlJc w:val="left"/>
      <w:pPr>
        <w:ind w:left="1865" w:hanging="360"/>
      </w:pPr>
      <w:rPr>
        <w:rFonts w:ascii="Courier New" w:hAnsi="Courier New" w:cs="Courier New" w:hint="default"/>
      </w:rPr>
    </w:lvl>
    <w:lvl w:ilvl="2" w:tplc="04090005" w:tentative="1">
      <w:start w:val="1"/>
      <w:numFmt w:val="bullet"/>
      <w:lvlText w:val=""/>
      <w:lvlJc w:val="left"/>
      <w:pPr>
        <w:ind w:left="2585" w:hanging="360"/>
      </w:pPr>
      <w:rPr>
        <w:rFonts w:ascii="Wingdings" w:hAnsi="Wingdings" w:hint="default"/>
      </w:rPr>
    </w:lvl>
    <w:lvl w:ilvl="3" w:tplc="04090001" w:tentative="1">
      <w:start w:val="1"/>
      <w:numFmt w:val="bullet"/>
      <w:lvlText w:val=""/>
      <w:lvlJc w:val="left"/>
      <w:pPr>
        <w:ind w:left="3305" w:hanging="360"/>
      </w:pPr>
      <w:rPr>
        <w:rFonts w:ascii="Symbol" w:hAnsi="Symbol" w:hint="default"/>
      </w:rPr>
    </w:lvl>
    <w:lvl w:ilvl="4" w:tplc="04090003" w:tentative="1">
      <w:start w:val="1"/>
      <w:numFmt w:val="bullet"/>
      <w:lvlText w:val="o"/>
      <w:lvlJc w:val="left"/>
      <w:pPr>
        <w:ind w:left="4025" w:hanging="360"/>
      </w:pPr>
      <w:rPr>
        <w:rFonts w:ascii="Courier New" w:hAnsi="Courier New" w:cs="Courier New" w:hint="default"/>
      </w:rPr>
    </w:lvl>
    <w:lvl w:ilvl="5" w:tplc="04090005" w:tentative="1">
      <w:start w:val="1"/>
      <w:numFmt w:val="bullet"/>
      <w:lvlText w:val=""/>
      <w:lvlJc w:val="left"/>
      <w:pPr>
        <w:ind w:left="4745" w:hanging="360"/>
      </w:pPr>
      <w:rPr>
        <w:rFonts w:ascii="Wingdings" w:hAnsi="Wingdings" w:hint="default"/>
      </w:rPr>
    </w:lvl>
    <w:lvl w:ilvl="6" w:tplc="04090001" w:tentative="1">
      <w:start w:val="1"/>
      <w:numFmt w:val="bullet"/>
      <w:lvlText w:val=""/>
      <w:lvlJc w:val="left"/>
      <w:pPr>
        <w:ind w:left="5465" w:hanging="360"/>
      </w:pPr>
      <w:rPr>
        <w:rFonts w:ascii="Symbol" w:hAnsi="Symbol" w:hint="default"/>
      </w:rPr>
    </w:lvl>
    <w:lvl w:ilvl="7" w:tplc="04090003" w:tentative="1">
      <w:start w:val="1"/>
      <w:numFmt w:val="bullet"/>
      <w:lvlText w:val="o"/>
      <w:lvlJc w:val="left"/>
      <w:pPr>
        <w:ind w:left="6185" w:hanging="360"/>
      </w:pPr>
      <w:rPr>
        <w:rFonts w:ascii="Courier New" w:hAnsi="Courier New" w:cs="Courier New" w:hint="default"/>
      </w:rPr>
    </w:lvl>
    <w:lvl w:ilvl="8" w:tplc="04090005" w:tentative="1">
      <w:start w:val="1"/>
      <w:numFmt w:val="bullet"/>
      <w:lvlText w:val=""/>
      <w:lvlJc w:val="left"/>
      <w:pPr>
        <w:ind w:left="6905" w:hanging="360"/>
      </w:pPr>
      <w:rPr>
        <w:rFonts w:ascii="Wingdings" w:hAnsi="Wingdings" w:hint="default"/>
      </w:rPr>
    </w:lvl>
  </w:abstractNum>
  <w:abstractNum w:abstractNumId="8">
    <w:nsid w:val="5C575253"/>
    <w:multiLevelType w:val="hybridMultilevel"/>
    <w:tmpl w:val="05CE271C"/>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657639EC"/>
    <w:multiLevelType w:val="hybridMultilevel"/>
    <w:tmpl w:val="909AF6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6A6C6E3A"/>
    <w:multiLevelType w:val="hybridMultilevel"/>
    <w:tmpl w:val="859C3DBC"/>
    <w:lvl w:ilvl="0" w:tplc="BB2064D4">
      <w:start w:val="1"/>
      <w:numFmt w:val="hebrew1"/>
      <w:lvlText w:val="%1."/>
      <w:lvlJc w:val="left"/>
      <w:pPr>
        <w:ind w:left="243" w:hanging="360"/>
      </w:pPr>
      <w:rPr>
        <w:rFonts w:hint="default"/>
      </w:rPr>
    </w:lvl>
    <w:lvl w:ilvl="1" w:tplc="04090019" w:tentative="1">
      <w:start w:val="1"/>
      <w:numFmt w:val="lowerLetter"/>
      <w:lvlText w:val="%2."/>
      <w:lvlJc w:val="left"/>
      <w:pPr>
        <w:ind w:left="963" w:hanging="360"/>
      </w:pPr>
    </w:lvl>
    <w:lvl w:ilvl="2" w:tplc="0409001B" w:tentative="1">
      <w:start w:val="1"/>
      <w:numFmt w:val="lowerRoman"/>
      <w:lvlText w:val="%3."/>
      <w:lvlJc w:val="right"/>
      <w:pPr>
        <w:ind w:left="1683" w:hanging="180"/>
      </w:pPr>
    </w:lvl>
    <w:lvl w:ilvl="3" w:tplc="0409000F" w:tentative="1">
      <w:start w:val="1"/>
      <w:numFmt w:val="decimal"/>
      <w:lvlText w:val="%4."/>
      <w:lvlJc w:val="left"/>
      <w:pPr>
        <w:ind w:left="2403" w:hanging="360"/>
      </w:pPr>
    </w:lvl>
    <w:lvl w:ilvl="4" w:tplc="04090019" w:tentative="1">
      <w:start w:val="1"/>
      <w:numFmt w:val="lowerLetter"/>
      <w:lvlText w:val="%5."/>
      <w:lvlJc w:val="left"/>
      <w:pPr>
        <w:ind w:left="3123" w:hanging="360"/>
      </w:pPr>
    </w:lvl>
    <w:lvl w:ilvl="5" w:tplc="0409001B" w:tentative="1">
      <w:start w:val="1"/>
      <w:numFmt w:val="lowerRoman"/>
      <w:lvlText w:val="%6."/>
      <w:lvlJc w:val="right"/>
      <w:pPr>
        <w:ind w:left="3843" w:hanging="180"/>
      </w:pPr>
    </w:lvl>
    <w:lvl w:ilvl="6" w:tplc="0409000F" w:tentative="1">
      <w:start w:val="1"/>
      <w:numFmt w:val="decimal"/>
      <w:lvlText w:val="%7."/>
      <w:lvlJc w:val="left"/>
      <w:pPr>
        <w:ind w:left="4563" w:hanging="360"/>
      </w:pPr>
    </w:lvl>
    <w:lvl w:ilvl="7" w:tplc="04090019" w:tentative="1">
      <w:start w:val="1"/>
      <w:numFmt w:val="lowerLetter"/>
      <w:lvlText w:val="%8."/>
      <w:lvlJc w:val="left"/>
      <w:pPr>
        <w:ind w:left="5283" w:hanging="360"/>
      </w:pPr>
    </w:lvl>
    <w:lvl w:ilvl="8" w:tplc="0409001B" w:tentative="1">
      <w:start w:val="1"/>
      <w:numFmt w:val="lowerRoman"/>
      <w:lvlText w:val="%9."/>
      <w:lvlJc w:val="right"/>
      <w:pPr>
        <w:ind w:left="6003" w:hanging="180"/>
      </w:pPr>
    </w:lvl>
  </w:abstractNum>
  <w:abstractNum w:abstractNumId="11">
    <w:nsid w:val="6AF0541E"/>
    <w:multiLevelType w:val="hybridMultilevel"/>
    <w:tmpl w:val="75281690"/>
    <w:lvl w:ilvl="0" w:tplc="4A0C34F2">
      <w:start w:val="1"/>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0083253"/>
    <w:multiLevelType w:val="hybridMultilevel"/>
    <w:tmpl w:val="D1D8F850"/>
    <w:lvl w:ilvl="0" w:tplc="B75860AA">
      <w:start w:val="1"/>
      <w:numFmt w:val="decimal"/>
      <w:lvlText w:val="%1."/>
      <w:lvlJc w:val="left"/>
      <w:pPr>
        <w:ind w:left="-117" w:hanging="360"/>
      </w:pPr>
      <w:rPr>
        <w:rFonts w:hint="default"/>
      </w:rPr>
    </w:lvl>
    <w:lvl w:ilvl="1" w:tplc="04090019" w:tentative="1">
      <w:start w:val="1"/>
      <w:numFmt w:val="lowerLetter"/>
      <w:lvlText w:val="%2."/>
      <w:lvlJc w:val="left"/>
      <w:pPr>
        <w:ind w:left="603" w:hanging="360"/>
      </w:pPr>
    </w:lvl>
    <w:lvl w:ilvl="2" w:tplc="0409001B" w:tentative="1">
      <w:start w:val="1"/>
      <w:numFmt w:val="lowerRoman"/>
      <w:lvlText w:val="%3."/>
      <w:lvlJc w:val="right"/>
      <w:pPr>
        <w:ind w:left="1323" w:hanging="180"/>
      </w:pPr>
    </w:lvl>
    <w:lvl w:ilvl="3" w:tplc="0409000F" w:tentative="1">
      <w:start w:val="1"/>
      <w:numFmt w:val="decimal"/>
      <w:lvlText w:val="%4."/>
      <w:lvlJc w:val="left"/>
      <w:pPr>
        <w:ind w:left="2043" w:hanging="360"/>
      </w:pPr>
    </w:lvl>
    <w:lvl w:ilvl="4" w:tplc="04090019" w:tentative="1">
      <w:start w:val="1"/>
      <w:numFmt w:val="lowerLetter"/>
      <w:lvlText w:val="%5."/>
      <w:lvlJc w:val="left"/>
      <w:pPr>
        <w:ind w:left="2763" w:hanging="360"/>
      </w:pPr>
    </w:lvl>
    <w:lvl w:ilvl="5" w:tplc="0409001B" w:tentative="1">
      <w:start w:val="1"/>
      <w:numFmt w:val="lowerRoman"/>
      <w:lvlText w:val="%6."/>
      <w:lvlJc w:val="right"/>
      <w:pPr>
        <w:ind w:left="3483" w:hanging="180"/>
      </w:pPr>
    </w:lvl>
    <w:lvl w:ilvl="6" w:tplc="0409000F" w:tentative="1">
      <w:start w:val="1"/>
      <w:numFmt w:val="decimal"/>
      <w:lvlText w:val="%7."/>
      <w:lvlJc w:val="left"/>
      <w:pPr>
        <w:ind w:left="4203" w:hanging="360"/>
      </w:pPr>
    </w:lvl>
    <w:lvl w:ilvl="7" w:tplc="04090019" w:tentative="1">
      <w:start w:val="1"/>
      <w:numFmt w:val="lowerLetter"/>
      <w:lvlText w:val="%8."/>
      <w:lvlJc w:val="left"/>
      <w:pPr>
        <w:ind w:left="4923" w:hanging="360"/>
      </w:pPr>
    </w:lvl>
    <w:lvl w:ilvl="8" w:tplc="0409001B" w:tentative="1">
      <w:start w:val="1"/>
      <w:numFmt w:val="lowerRoman"/>
      <w:lvlText w:val="%9."/>
      <w:lvlJc w:val="right"/>
      <w:pPr>
        <w:ind w:left="5643" w:hanging="180"/>
      </w:pPr>
    </w:lvl>
  </w:abstractNum>
  <w:abstractNum w:abstractNumId="13">
    <w:nsid w:val="70780655"/>
    <w:multiLevelType w:val="hybridMultilevel"/>
    <w:tmpl w:val="1610C3E8"/>
    <w:lvl w:ilvl="0" w:tplc="9ABA6040">
      <w:start w:val="1"/>
      <w:numFmt w:val="decimal"/>
      <w:lvlText w:val="%1."/>
      <w:lvlJc w:val="left"/>
      <w:pPr>
        <w:ind w:left="-117" w:hanging="360"/>
      </w:pPr>
      <w:rPr>
        <w:rFonts w:hint="default"/>
      </w:rPr>
    </w:lvl>
    <w:lvl w:ilvl="1" w:tplc="04090019" w:tentative="1">
      <w:start w:val="1"/>
      <w:numFmt w:val="lowerLetter"/>
      <w:lvlText w:val="%2."/>
      <w:lvlJc w:val="left"/>
      <w:pPr>
        <w:ind w:left="603" w:hanging="360"/>
      </w:pPr>
    </w:lvl>
    <w:lvl w:ilvl="2" w:tplc="0409001B" w:tentative="1">
      <w:start w:val="1"/>
      <w:numFmt w:val="lowerRoman"/>
      <w:lvlText w:val="%3."/>
      <w:lvlJc w:val="right"/>
      <w:pPr>
        <w:ind w:left="1323" w:hanging="180"/>
      </w:pPr>
    </w:lvl>
    <w:lvl w:ilvl="3" w:tplc="0409000F" w:tentative="1">
      <w:start w:val="1"/>
      <w:numFmt w:val="decimal"/>
      <w:lvlText w:val="%4."/>
      <w:lvlJc w:val="left"/>
      <w:pPr>
        <w:ind w:left="2043" w:hanging="360"/>
      </w:pPr>
    </w:lvl>
    <w:lvl w:ilvl="4" w:tplc="04090019" w:tentative="1">
      <w:start w:val="1"/>
      <w:numFmt w:val="lowerLetter"/>
      <w:lvlText w:val="%5."/>
      <w:lvlJc w:val="left"/>
      <w:pPr>
        <w:ind w:left="2763" w:hanging="360"/>
      </w:pPr>
    </w:lvl>
    <w:lvl w:ilvl="5" w:tplc="0409001B" w:tentative="1">
      <w:start w:val="1"/>
      <w:numFmt w:val="lowerRoman"/>
      <w:lvlText w:val="%6."/>
      <w:lvlJc w:val="right"/>
      <w:pPr>
        <w:ind w:left="3483" w:hanging="180"/>
      </w:pPr>
    </w:lvl>
    <w:lvl w:ilvl="6" w:tplc="0409000F" w:tentative="1">
      <w:start w:val="1"/>
      <w:numFmt w:val="decimal"/>
      <w:lvlText w:val="%7."/>
      <w:lvlJc w:val="left"/>
      <w:pPr>
        <w:ind w:left="4203" w:hanging="360"/>
      </w:pPr>
    </w:lvl>
    <w:lvl w:ilvl="7" w:tplc="04090019" w:tentative="1">
      <w:start w:val="1"/>
      <w:numFmt w:val="lowerLetter"/>
      <w:lvlText w:val="%8."/>
      <w:lvlJc w:val="left"/>
      <w:pPr>
        <w:ind w:left="4923" w:hanging="360"/>
      </w:pPr>
    </w:lvl>
    <w:lvl w:ilvl="8" w:tplc="0409001B" w:tentative="1">
      <w:start w:val="1"/>
      <w:numFmt w:val="lowerRoman"/>
      <w:lvlText w:val="%9."/>
      <w:lvlJc w:val="right"/>
      <w:pPr>
        <w:ind w:left="5643" w:hanging="180"/>
      </w:pPr>
    </w:lvl>
  </w:abstractNum>
  <w:abstractNum w:abstractNumId="14">
    <w:nsid w:val="739D2EE4"/>
    <w:multiLevelType w:val="hybridMultilevel"/>
    <w:tmpl w:val="6720CE66"/>
    <w:lvl w:ilvl="0" w:tplc="9CA6FE1E">
      <w:start w:val="1"/>
      <w:numFmt w:val="decimal"/>
      <w:lvlText w:val="%1."/>
      <w:lvlJc w:val="left"/>
      <w:pPr>
        <w:ind w:left="-117" w:hanging="360"/>
      </w:pPr>
      <w:rPr>
        <w:rFonts w:hint="default"/>
      </w:rPr>
    </w:lvl>
    <w:lvl w:ilvl="1" w:tplc="04090019" w:tentative="1">
      <w:start w:val="1"/>
      <w:numFmt w:val="lowerLetter"/>
      <w:lvlText w:val="%2."/>
      <w:lvlJc w:val="left"/>
      <w:pPr>
        <w:ind w:left="603" w:hanging="360"/>
      </w:pPr>
    </w:lvl>
    <w:lvl w:ilvl="2" w:tplc="0409001B" w:tentative="1">
      <w:start w:val="1"/>
      <w:numFmt w:val="lowerRoman"/>
      <w:lvlText w:val="%3."/>
      <w:lvlJc w:val="right"/>
      <w:pPr>
        <w:ind w:left="1323" w:hanging="180"/>
      </w:pPr>
    </w:lvl>
    <w:lvl w:ilvl="3" w:tplc="0409000F" w:tentative="1">
      <w:start w:val="1"/>
      <w:numFmt w:val="decimal"/>
      <w:lvlText w:val="%4."/>
      <w:lvlJc w:val="left"/>
      <w:pPr>
        <w:ind w:left="2043" w:hanging="360"/>
      </w:pPr>
    </w:lvl>
    <w:lvl w:ilvl="4" w:tplc="04090019" w:tentative="1">
      <w:start w:val="1"/>
      <w:numFmt w:val="lowerLetter"/>
      <w:lvlText w:val="%5."/>
      <w:lvlJc w:val="left"/>
      <w:pPr>
        <w:ind w:left="2763" w:hanging="360"/>
      </w:pPr>
    </w:lvl>
    <w:lvl w:ilvl="5" w:tplc="0409001B" w:tentative="1">
      <w:start w:val="1"/>
      <w:numFmt w:val="lowerRoman"/>
      <w:lvlText w:val="%6."/>
      <w:lvlJc w:val="right"/>
      <w:pPr>
        <w:ind w:left="3483" w:hanging="180"/>
      </w:pPr>
    </w:lvl>
    <w:lvl w:ilvl="6" w:tplc="0409000F" w:tentative="1">
      <w:start w:val="1"/>
      <w:numFmt w:val="decimal"/>
      <w:lvlText w:val="%7."/>
      <w:lvlJc w:val="left"/>
      <w:pPr>
        <w:ind w:left="4203" w:hanging="360"/>
      </w:pPr>
    </w:lvl>
    <w:lvl w:ilvl="7" w:tplc="04090019" w:tentative="1">
      <w:start w:val="1"/>
      <w:numFmt w:val="lowerLetter"/>
      <w:lvlText w:val="%8."/>
      <w:lvlJc w:val="left"/>
      <w:pPr>
        <w:ind w:left="4923" w:hanging="360"/>
      </w:pPr>
    </w:lvl>
    <w:lvl w:ilvl="8" w:tplc="0409001B" w:tentative="1">
      <w:start w:val="1"/>
      <w:numFmt w:val="lowerRoman"/>
      <w:lvlText w:val="%9."/>
      <w:lvlJc w:val="right"/>
      <w:pPr>
        <w:ind w:left="5643" w:hanging="180"/>
      </w:pPr>
    </w:lvl>
  </w:abstractNum>
  <w:abstractNum w:abstractNumId="15">
    <w:nsid w:val="76B55340"/>
    <w:multiLevelType w:val="hybridMultilevel"/>
    <w:tmpl w:val="EF94B4A6"/>
    <w:lvl w:ilvl="0" w:tplc="26167696">
      <w:start w:val="1"/>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7A00A2B"/>
    <w:multiLevelType w:val="hybridMultilevel"/>
    <w:tmpl w:val="7B8ADAC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7D6904A2"/>
    <w:multiLevelType w:val="hybridMultilevel"/>
    <w:tmpl w:val="85F20264"/>
    <w:lvl w:ilvl="0" w:tplc="A1DC222E">
      <w:start w:val="4"/>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11"/>
  </w:num>
  <w:num w:numId="4">
    <w:abstractNumId w:val="15"/>
  </w:num>
  <w:num w:numId="5">
    <w:abstractNumId w:val="1"/>
  </w:num>
  <w:num w:numId="6">
    <w:abstractNumId w:val="0"/>
  </w:num>
  <w:num w:numId="7">
    <w:abstractNumId w:val="8"/>
  </w:num>
  <w:num w:numId="8">
    <w:abstractNumId w:val="7"/>
  </w:num>
  <w:num w:numId="9">
    <w:abstractNumId w:val="9"/>
  </w:num>
  <w:num w:numId="10">
    <w:abstractNumId w:val="2"/>
  </w:num>
  <w:num w:numId="11">
    <w:abstractNumId w:val="5"/>
  </w:num>
  <w:num w:numId="12">
    <w:abstractNumId w:val="12"/>
  </w:num>
  <w:num w:numId="13">
    <w:abstractNumId w:val="14"/>
  </w:num>
  <w:num w:numId="14">
    <w:abstractNumId w:val="13"/>
  </w:num>
  <w:num w:numId="15">
    <w:abstractNumId w:val="10"/>
  </w:num>
  <w:num w:numId="16">
    <w:abstractNumId w:val="17"/>
  </w:num>
  <w:num w:numId="17">
    <w:abstractNumId w:val="3"/>
  </w:num>
  <w:num w:numId="1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fullPage" w:percent="73"/>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4C30"/>
    <w:rsid w:val="00003660"/>
    <w:rsid w:val="00021E13"/>
    <w:rsid w:val="00032116"/>
    <w:rsid w:val="0003358B"/>
    <w:rsid w:val="000460E1"/>
    <w:rsid w:val="00062687"/>
    <w:rsid w:val="000B2D48"/>
    <w:rsid w:val="000B3C33"/>
    <w:rsid w:val="000B6C2C"/>
    <w:rsid w:val="000E16A6"/>
    <w:rsid w:val="00100EA4"/>
    <w:rsid w:val="00121064"/>
    <w:rsid w:val="00135656"/>
    <w:rsid w:val="001365BB"/>
    <w:rsid w:val="00140532"/>
    <w:rsid w:val="00141E5F"/>
    <w:rsid w:val="00143484"/>
    <w:rsid w:val="00147E33"/>
    <w:rsid w:val="001523F2"/>
    <w:rsid w:val="0016441B"/>
    <w:rsid w:val="001B0F7C"/>
    <w:rsid w:val="001B6691"/>
    <w:rsid w:val="001E151F"/>
    <w:rsid w:val="001E73E0"/>
    <w:rsid w:val="001F3791"/>
    <w:rsid w:val="00281E16"/>
    <w:rsid w:val="002D42B0"/>
    <w:rsid w:val="002D5939"/>
    <w:rsid w:val="002E5451"/>
    <w:rsid w:val="002E7C5E"/>
    <w:rsid w:val="003014E0"/>
    <w:rsid w:val="00304F42"/>
    <w:rsid w:val="00313E82"/>
    <w:rsid w:val="00340FB1"/>
    <w:rsid w:val="0034210E"/>
    <w:rsid w:val="00352B94"/>
    <w:rsid w:val="003765E5"/>
    <w:rsid w:val="003F44B3"/>
    <w:rsid w:val="00404BE6"/>
    <w:rsid w:val="0040697E"/>
    <w:rsid w:val="0043773C"/>
    <w:rsid w:val="00452D63"/>
    <w:rsid w:val="00487B28"/>
    <w:rsid w:val="004B59B2"/>
    <w:rsid w:val="004E3125"/>
    <w:rsid w:val="00524C30"/>
    <w:rsid w:val="00535AA4"/>
    <w:rsid w:val="0053653E"/>
    <w:rsid w:val="00561D97"/>
    <w:rsid w:val="005736FD"/>
    <w:rsid w:val="00586C25"/>
    <w:rsid w:val="00593856"/>
    <w:rsid w:val="005C186B"/>
    <w:rsid w:val="005C5899"/>
    <w:rsid w:val="006139B6"/>
    <w:rsid w:val="0061737E"/>
    <w:rsid w:val="0062142E"/>
    <w:rsid w:val="0062560E"/>
    <w:rsid w:val="00630261"/>
    <w:rsid w:val="00640A0D"/>
    <w:rsid w:val="00651ADD"/>
    <w:rsid w:val="006946E3"/>
    <w:rsid w:val="006973E9"/>
    <w:rsid w:val="006A210D"/>
    <w:rsid w:val="006B64FF"/>
    <w:rsid w:val="006E3829"/>
    <w:rsid w:val="006F3287"/>
    <w:rsid w:val="007208AD"/>
    <w:rsid w:val="00727E26"/>
    <w:rsid w:val="007467EC"/>
    <w:rsid w:val="0076687F"/>
    <w:rsid w:val="00777A35"/>
    <w:rsid w:val="007956FE"/>
    <w:rsid w:val="007E1E25"/>
    <w:rsid w:val="0080560B"/>
    <w:rsid w:val="00826761"/>
    <w:rsid w:val="00836C8A"/>
    <w:rsid w:val="008378A7"/>
    <w:rsid w:val="00850050"/>
    <w:rsid w:val="00861B16"/>
    <w:rsid w:val="00896624"/>
    <w:rsid w:val="00897ECE"/>
    <w:rsid w:val="008A01C5"/>
    <w:rsid w:val="008E20B2"/>
    <w:rsid w:val="00907A0A"/>
    <w:rsid w:val="009221FB"/>
    <w:rsid w:val="00945EE4"/>
    <w:rsid w:val="009468A9"/>
    <w:rsid w:val="0095394F"/>
    <w:rsid w:val="009631A1"/>
    <w:rsid w:val="009826CB"/>
    <w:rsid w:val="009B73AD"/>
    <w:rsid w:val="009E5FDC"/>
    <w:rsid w:val="00A11EAA"/>
    <w:rsid w:val="00A267C9"/>
    <w:rsid w:val="00A34A30"/>
    <w:rsid w:val="00A45380"/>
    <w:rsid w:val="00A72AB8"/>
    <w:rsid w:val="00A80367"/>
    <w:rsid w:val="00A80DE2"/>
    <w:rsid w:val="00A93060"/>
    <w:rsid w:val="00AB7432"/>
    <w:rsid w:val="00AF4B1A"/>
    <w:rsid w:val="00B02A67"/>
    <w:rsid w:val="00B062C3"/>
    <w:rsid w:val="00B209FB"/>
    <w:rsid w:val="00B21D0C"/>
    <w:rsid w:val="00B74837"/>
    <w:rsid w:val="00B81DA2"/>
    <w:rsid w:val="00B87D58"/>
    <w:rsid w:val="00BA086F"/>
    <w:rsid w:val="00BA123A"/>
    <w:rsid w:val="00BE06F9"/>
    <w:rsid w:val="00C26FB1"/>
    <w:rsid w:val="00C435EF"/>
    <w:rsid w:val="00C9127C"/>
    <w:rsid w:val="00C94714"/>
    <w:rsid w:val="00CA18CC"/>
    <w:rsid w:val="00CB01FB"/>
    <w:rsid w:val="00CB7CD7"/>
    <w:rsid w:val="00CD0E9A"/>
    <w:rsid w:val="00CE5F5D"/>
    <w:rsid w:val="00D23432"/>
    <w:rsid w:val="00D23896"/>
    <w:rsid w:val="00D44F58"/>
    <w:rsid w:val="00D67121"/>
    <w:rsid w:val="00D77802"/>
    <w:rsid w:val="00DA1917"/>
    <w:rsid w:val="00DA425B"/>
    <w:rsid w:val="00DB2022"/>
    <w:rsid w:val="00DC1290"/>
    <w:rsid w:val="00E14D14"/>
    <w:rsid w:val="00E17F74"/>
    <w:rsid w:val="00E34E34"/>
    <w:rsid w:val="00E80837"/>
    <w:rsid w:val="00EE26A6"/>
    <w:rsid w:val="00EE4938"/>
    <w:rsid w:val="00EE6883"/>
    <w:rsid w:val="00F02529"/>
    <w:rsid w:val="00F126F5"/>
    <w:rsid w:val="00F35DD2"/>
    <w:rsid w:val="00F572E8"/>
    <w:rsid w:val="00F972EC"/>
    <w:rsid w:val="00FA0FAC"/>
    <w:rsid w:val="00FB18EB"/>
    <w:rsid w:val="00FC35B6"/>
    <w:rsid w:val="00FF528C"/>
    <w:rsid w:val="00FF7E0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rFonts w:cs="David"/>
      <w:sz w:val="26"/>
      <w:szCs w:val="26"/>
      <w:lang w:eastAsia="he-IL"/>
    </w:rPr>
  </w:style>
  <w:style w:type="paragraph" w:styleId="1">
    <w:name w:val="heading 1"/>
    <w:basedOn w:val="a"/>
    <w:next w:val="a"/>
    <w:qFormat/>
    <w:pPr>
      <w:keepNext/>
      <w:tabs>
        <w:tab w:val="left" w:pos="6038"/>
      </w:tabs>
      <w:outlineLvl w:val="0"/>
    </w:pPr>
    <w:rPr>
      <w:b/>
      <w:bCs/>
      <w:color w:val="FF0000"/>
    </w:rPr>
  </w:style>
  <w:style w:type="paragraph" w:styleId="2">
    <w:name w:val="heading 2"/>
    <w:basedOn w:val="a"/>
    <w:next w:val="a"/>
    <w:qFormat/>
    <w:pPr>
      <w:keepNext/>
      <w:tabs>
        <w:tab w:val="left" w:pos="6038"/>
      </w:tabs>
      <w:jc w:val="center"/>
      <w:outlineLvl w:val="1"/>
    </w:pPr>
    <w:rPr>
      <w:b/>
      <w:bCs/>
      <w:szCs w:val="36"/>
    </w:rPr>
  </w:style>
  <w:style w:type="paragraph" w:styleId="3">
    <w:name w:val="heading 3"/>
    <w:basedOn w:val="a"/>
    <w:next w:val="a"/>
    <w:qFormat/>
    <w:pPr>
      <w:keepNext/>
      <w:tabs>
        <w:tab w:val="left" w:pos="6038"/>
      </w:tabs>
      <w:jc w:val="center"/>
      <w:outlineLvl w:val="2"/>
    </w:pPr>
    <w:rPr>
      <w:u w:val="single"/>
    </w:rPr>
  </w:style>
  <w:style w:type="paragraph" w:styleId="4">
    <w:name w:val="heading 4"/>
    <w:basedOn w:val="a"/>
    <w:next w:val="a"/>
    <w:qFormat/>
    <w:pPr>
      <w:keepNext/>
      <w:tabs>
        <w:tab w:val="left" w:pos="6038"/>
      </w:tabs>
      <w:jc w:val="center"/>
      <w:outlineLvl w:val="3"/>
    </w:pPr>
    <w:rPr>
      <w:b/>
      <w:bCs/>
      <w:sz w:val="28"/>
      <w:szCs w:val="28"/>
      <w:u w:val="single"/>
    </w:rPr>
  </w:style>
  <w:style w:type="paragraph" w:styleId="5">
    <w:name w:val="heading 5"/>
    <w:basedOn w:val="a"/>
    <w:next w:val="a"/>
    <w:qFormat/>
    <w:pPr>
      <w:keepNext/>
      <w:tabs>
        <w:tab w:val="left" w:pos="6038"/>
      </w:tabs>
      <w:jc w:val="both"/>
      <w:outlineLvl w:val="4"/>
    </w:pPr>
    <w:rPr>
      <w:b/>
      <w:bCs/>
      <w:szCs w:val="28"/>
      <w:u w:val="single"/>
    </w:rPr>
  </w:style>
  <w:style w:type="paragraph" w:styleId="9">
    <w:name w:val="heading 9"/>
    <w:basedOn w:val="a"/>
    <w:next w:val="a"/>
    <w:qFormat/>
    <w:pPr>
      <w:keepNext/>
      <w:jc w:val="center"/>
      <w:outlineLvl w:val="8"/>
    </w:pPr>
    <w:rPr>
      <w:rFonts w:ascii="Arial" w:hAnsi="Arial" w:cs="Arial"/>
      <w:b/>
      <w:bCs/>
      <w:noProof/>
      <w:color w:val="00008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153"/>
        <w:tab w:val="right" w:pos="8306"/>
      </w:tabs>
    </w:pPr>
  </w:style>
  <w:style w:type="paragraph" w:styleId="a4">
    <w:name w:val="footer"/>
    <w:basedOn w:val="a"/>
    <w:pPr>
      <w:tabs>
        <w:tab w:val="center" w:pos="4153"/>
        <w:tab w:val="right" w:pos="8306"/>
      </w:tabs>
    </w:pPr>
  </w:style>
  <w:style w:type="character" w:styleId="Hyperlink">
    <w:name w:val="Hyperlink"/>
    <w:rPr>
      <w:color w:val="0000FF"/>
      <w:u w:val="single"/>
    </w:rPr>
  </w:style>
  <w:style w:type="paragraph" w:styleId="a5">
    <w:name w:val="List Paragraph"/>
    <w:basedOn w:val="a"/>
    <w:uiPriority w:val="34"/>
    <w:qFormat/>
    <w:rsid w:val="00A80367"/>
    <w:pPr>
      <w:spacing w:after="200" w:line="276" w:lineRule="auto"/>
      <w:ind w:left="720"/>
      <w:contextualSpacing/>
    </w:pPr>
    <w:rPr>
      <w:rFonts w:asciiTheme="minorHAnsi" w:eastAsiaTheme="minorHAnsi" w:hAnsiTheme="minorHAnsi" w:cstheme="minorBidi"/>
      <w:sz w:val="22"/>
      <w:szCs w:val="22"/>
      <w:lang w:eastAsia="en-US"/>
    </w:rPr>
  </w:style>
  <w:style w:type="table" w:customStyle="1" w:styleId="11">
    <w:name w:val="טבלת רשת11"/>
    <w:basedOn w:val="a1"/>
    <w:next w:val="a6"/>
    <w:rsid w:val="00A8036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6">
    <w:name w:val="Table Grid"/>
    <w:basedOn w:val="a1"/>
    <w:rsid w:val="00A8036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
    <w:uiPriority w:val="99"/>
    <w:unhideWhenUsed/>
    <w:rsid w:val="003014E0"/>
    <w:pPr>
      <w:bidi w:val="0"/>
      <w:spacing w:before="100" w:beforeAutospacing="1" w:after="100" w:afterAutospacing="1"/>
    </w:pPr>
    <w:rPr>
      <w:rFonts w:cs="Times New Roman"/>
      <w:sz w:val="24"/>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rFonts w:cs="David"/>
      <w:sz w:val="26"/>
      <w:szCs w:val="26"/>
      <w:lang w:eastAsia="he-IL"/>
    </w:rPr>
  </w:style>
  <w:style w:type="paragraph" w:styleId="1">
    <w:name w:val="heading 1"/>
    <w:basedOn w:val="a"/>
    <w:next w:val="a"/>
    <w:qFormat/>
    <w:pPr>
      <w:keepNext/>
      <w:tabs>
        <w:tab w:val="left" w:pos="6038"/>
      </w:tabs>
      <w:outlineLvl w:val="0"/>
    </w:pPr>
    <w:rPr>
      <w:b/>
      <w:bCs/>
      <w:color w:val="FF0000"/>
    </w:rPr>
  </w:style>
  <w:style w:type="paragraph" w:styleId="2">
    <w:name w:val="heading 2"/>
    <w:basedOn w:val="a"/>
    <w:next w:val="a"/>
    <w:qFormat/>
    <w:pPr>
      <w:keepNext/>
      <w:tabs>
        <w:tab w:val="left" w:pos="6038"/>
      </w:tabs>
      <w:jc w:val="center"/>
      <w:outlineLvl w:val="1"/>
    </w:pPr>
    <w:rPr>
      <w:b/>
      <w:bCs/>
      <w:szCs w:val="36"/>
    </w:rPr>
  </w:style>
  <w:style w:type="paragraph" w:styleId="3">
    <w:name w:val="heading 3"/>
    <w:basedOn w:val="a"/>
    <w:next w:val="a"/>
    <w:qFormat/>
    <w:pPr>
      <w:keepNext/>
      <w:tabs>
        <w:tab w:val="left" w:pos="6038"/>
      </w:tabs>
      <w:jc w:val="center"/>
      <w:outlineLvl w:val="2"/>
    </w:pPr>
    <w:rPr>
      <w:u w:val="single"/>
    </w:rPr>
  </w:style>
  <w:style w:type="paragraph" w:styleId="4">
    <w:name w:val="heading 4"/>
    <w:basedOn w:val="a"/>
    <w:next w:val="a"/>
    <w:qFormat/>
    <w:pPr>
      <w:keepNext/>
      <w:tabs>
        <w:tab w:val="left" w:pos="6038"/>
      </w:tabs>
      <w:jc w:val="center"/>
      <w:outlineLvl w:val="3"/>
    </w:pPr>
    <w:rPr>
      <w:b/>
      <w:bCs/>
      <w:sz w:val="28"/>
      <w:szCs w:val="28"/>
      <w:u w:val="single"/>
    </w:rPr>
  </w:style>
  <w:style w:type="paragraph" w:styleId="5">
    <w:name w:val="heading 5"/>
    <w:basedOn w:val="a"/>
    <w:next w:val="a"/>
    <w:qFormat/>
    <w:pPr>
      <w:keepNext/>
      <w:tabs>
        <w:tab w:val="left" w:pos="6038"/>
      </w:tabs>
      <w:jc w:val="both"/>
      <w:outlineLvl w:val="4"/>
    </w:pPr>
    <w:rPr>
      <w:b/>
      <w:bCs/>
      <w:szCs w:val="28"/>
      <w:u w:val="single"/>
    </w:rPr>
  </w:style>
  <w:style w:type="paragraph" w:styleId="9">
    <w:name w:val="heading 9"/>
    <w:basedOn w:val="a"/>
    <w:next w:val="a"/>
    <w:qFormat/>
    <w:pPr>
      <w:keepNext/>
      <w:jc w:val="center"/>
      <w:outlineLvl w:val="8"/>
    </w:pPr>
    <w:rPr>
      <w:rFonts w:ascii="Arial" w:hAnsi="Arial" w:cs="Arial"/>
      <w:b/>
      <w:bCs/>
      <w:noProof/>
      <w:color w:val="00008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153"/>
        <w:tab w:val="right" w:pos="8306"/>
      </w:tabs>
    </w:pPr>
  </w:style>
  <w:style w:type="paragraph" w:styleId="a4">
    <w:name w:val="footer"/>
    <w:basedOn w:val="a"/>
    <w:pPr>
      <w:tabs>
        <w:tab w:val="center" w:pos="4153"/>
        <w:tab w:val="right" w:pos="8306"/>
      </w:tabs>
    </w:pPr>
  </w:style>
  <w:style w:type="character" w:styleId="Hyperlink">
    <w:name w:val="Hyperlink"/>
    <w:rPr>
      <w:color w:val="0000FF"/>
      <w:u w:val="single"/>
    </w:rPr>
  </w:style>
  <w:style w:type="paragraph" w:styleId="a5">
    <w:name w:val="List Paragraph"/>
    <w:basedOn w:val="a"/>
    <w:uiPriority w:val="34"/>
    <w:qFormat/>
    <w:rsid w:val="00A80367"/>
    <w:pPr>
      <w:spacing w:after="200" w:line="276" w:lineRule="auto"/>
      <w:ind w:left="720"/>
      <w:contextualSpacing/>
    </w:pPr>
    <w:rPr>
      <w:rFonts w:asciiTheme="minorHAnsi" w:eastAsiaTheme="minorHAnsi" w:hAnsiTheme="minorHAnsi" w:cstheme="minorBidi"/>
      <w:sz w:val="22"/>
      <w:szCs w:val="22"/>
      <w:lang w:eastAsia="en-US"/>
    </w:rPr>
  </w:style>
  <w:style w:type="table" w:customStyle="1" w:styleId="11">
    <w:name w:val="טבלת רשת11"/>
    <w:basedOn w:val="a1"/>
    <w:next w:val="a6"/>
    <w:rsid w:val="00A8036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6">
    <w:name w:val="Table Grid"/>
    <w:basedOn w:val="a1"/>
    <w:rsid w:val="00A8036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
    <w:uiPriority w:val="99"/>
    <w:unhideWhenUsed/>
    <w:rsid w:val="003014E0"/>
    <w:pPr>
      <w:bidi w:val="0"/>
      <w:spacing w:before="100" w:beforeAutospacing="1" w:after="100" w:afterAutospacing="1"/>
    </w:pPr>
    <w:rPr>
      <w:rFonts w:cs="Times New Roman"/>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tiyi\Desktop\&#1500;&#1493;&#1490;&#1493;%20-%20&#1512;&#1493;&#1493;&#1495;&#1492;.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C46DE88-F773-4B0C-AEE9-0887309B3E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לוגו - רווחה</Template>
  <TotalTime>9</TotalTime>
  <Pages>3</Pages>
  <Words>654</Words>
  <Characters>3271</Characters>
  <Application>Microsoft Office Word</Application>
  <DocSecurity>0</DocSecurity>
  <Lines>27</Lines>
  <Paragraphs>7</Paragraphs>
  <ScaleCrop>false</ScaleCrop>
  <HeadingPairs>
    <vt:vector size="2" baseType="variant">
      <vt:variant>
        <vt:lpstr>שם</vt:lpstr>
      </vt:variant>
      <vt:variant>
        <vt:i4>1</vt:i4>
      </vt:variant>
    </vt:vector>
  </HeadingPairs>
  <TitlesOfParts>
    <vt:vector size="1" baseType="lpstr">
      <vt:lpstr/>
    </vt:vector>
  </TitlesOfParts>
  <Company>Ministry of Labour</Company>
  <LinksUpToDate>false</LinksUpToDate>
  <CharactersWithSpaces>3918</CharactersWithSpaces>
  <SharedDoc>false</SharedDoc>
  <HLinks>
    <vt:vector size="24" baseType="variant">
      <vt:variant>
        <vt:i4>8126589</vt:i4>
      </vt:variant>
      <vt:variant>
        <vt:i4>12</vt:i4>
      </vt:variant>
      <vt:variant>
        <vt:i4>0</vt:i4>
      </vt:variant>
      <vt:variant>
        <vt:i4>5</vt:i4>
      </vt:variant>
      <vt:variant>
        <vt:lpwstr>http://www.gov.il/</vt:lpwstr>
      </vt:variant>
      <vt:variant>
        <vt:lpwstr/>
      </vt:variant>
      <vt:variant>
        <vt:i4>1835087</vt:i4>
      </vt:variant>
      <vt:variant>
        <vt:i4>6</vt:i4>
      </vt:variant>
      <vt:variant>
        <vt:i4>0</vt:i4>
      </vt:variant>
      <vt:variant>
        <vt:i4>5</vt:i4>
      </vt:variant>
      <vt:variant>
        <vt:lpwstr>http://www.molsa.gov.il/</vt:lpwstr>
      </vt:variant>
      <vt:variant>
        <vt:lpwstr/>
      </vt:variant>
      <vt:variant>
        <vt:i4>1835087</vt:i4>
      </vt:variant>
      <vt:variant>
        <vt:i4>3</vt:i4>
      </vt:variant>
      <vt:variant>
        <vt:i4>0</vt:i4>
      </vt:variant>
      <vt:variant>
        <vt:i4>5</vt:i4>
      </vt:variant>
      <vt:variant>
        <vt:lpwstr>http://www.molsa.gov.il/</vt:lpwstr>
      </vt:variant>
      <vt:variant>
        <vt:lpwstr/>
      </vt:variant>
      <vt:variant>
        <vt:i4>6225972</vt:i4>
      </vt:variant>
      <vt:variant>
        <vt:i4>0</vt:i4>
      </vt:variant>
      <vt:variant>
        <vt:i4>0</vt:i4>
      </vt:variant>
      <vt:variant>
        <vt:i4>5</vt:i4>
      </vt:variant>
      <vt:variant>
        <vt:lpwstr>mailto:mankal@molsa.gov.il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Ministry Of Economy</cp:lastModifiedBy>
  <cp:revision>4</cp:revision>
  <cp:lastPrinted>2017-03-26T11:08:00Z</cp:lastPrinted>
  <dcterms:created xsi:type="dcterms:W3CDTF">2019-07-08T07:40:00Z</dcterms:created>
  <dcterms:modified xsi:type="dcterms:W3CDTF">2019-07-08T07:46:00Z</dcterms:modified>
</cp:coreProperties>
</file>